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AECE" w14:textId="31BE370E" w:rsidR="00BD3A3C" w:rsidRPr="00142668" w:rsidRDefault="003D0DE2" w:rsidP="005E75F2">
      <w:pPr>
        <w:jc w:val="both"/>
        <w:rPr>
          <w:rFonts w:ascii="Book Antiqua" w:hAnsi="Book Antiqua"/>
          <w:b/>
          <w:sz w:val="24"/>
          <w:szCs w:val="24"/>
        </w:rPr>
      </w:pPr>
      <w:r w:rsidRPr="00142668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C1DD41C" wp14:editId="6F0F1C51">
            <wp:simplePos x="0" y="0"/>
            <wp:positionH relativeFrom="margin">
              <wp:posOffset>3307715</wp:posOffset>
            </wp:positionH>
            <wp:positionV relativeFrom="margin">
              <wp:posOffset>20320</wp:posOffset>
            </wp:positionV>
            <wp:extent cx="2536190" cy="104648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668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5F1DCD" wp14:editId="7D1139D9">
            <wp:simplePos x="0" y="0"/>
            <wp:positionH relativeFrom="column">
              <wp:posOffset>373380</wp:posOffset>
            </wp:positionH>
            <wp:positionV relativeFrom="paragraph">
              <wp:posOffset>-152400</wp:posOffset>
            </wp:positionV>
            <wp:extent cx="363855" cy="1055370"/>
            <wp:effectExtent l="0" t="0" r="0" b="0"/>
            <wp:wrapTight wrapText="bothSides">
              <wp:wrapPolygon edited="0">
                <wp:start x="0" y="0"/>
                <wp:lineTo x="0" y="21054"/>
                <wp:lineTo x="20356" y="21054"/>
                <wp:lineTo x="20356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CDC17" w14:textId="77777777" w:rsidR="00BD3A3C" w:rsidRPr="00142668" w:rsidRDefault="00BD3A3C" w:rsidP="005E75F2">
      <w:pPr>
        <w:jc w:val="both"/>
        <w:rPr>
          <w:rFonts w:ascii="Book Antiqua" w:hAnsi="Book Antiqua"/>
          <w:b/>
          <w:sz w:val="24"/>
          <w:szCs w:val="24"/>
        </w:rPr>
      </w:pPr>
    </w:p>
    <w:p w14:paraId="60845497" w14:textId="77777777" w:rsidR="00BD3A3C" w:rsidRPr="00142668" w:rsidRDefault="00BD3A3C" w:rsidP="005E75F2">
      <w:pPr>
        <w:jc w:val="both"/>
        <w:rPr>
          <w:rFonts w:ascii="Book Antiqua" w:hAnsi="Book Antiqua"/>
          <w:b/>
          <w:sz w:val="24"/>
          <w:szCs w:val="24"/>
        </w:rPr>
      </w:pPr>
    </w:p>
    <w:p w14:paraId="4FAE16F8" w14:textId="77777777" w:rsidR="00D86D0D" w:rsidRPr="00142668" w:rsidRDefault="00D86D0D" w:rsidP="005E75F2">
      <w:pPr>
        <w:jc w:val="both"/>
        <w:rPr>
          <w:rFonts w:ascii="Book Antiqua" w:hAnsi="Book Antiqua"/>
          <w:b/>
          <w:sz w:val="24"/>
          <w:szCs w:val="24"/>
        </w:rPr>
      </w:pPr>
    </w:p>
    <w:p w14:paraId="64B41A6F" w14:textId="5F8A43C5" w:rsidR="00BD3A3C" w:rsidRPr="00142668" w:rsidRDefault="00BD3A3C" w:rsidP="005E75F2">
      <w:pPr>
        <w:pStyle w:val="xmsonormal"/>
        <w:shd w:val="clear" w:color="auto" w:fill="FFFFFF"/>
        <w:jc w:val="both"/>
        <w:rPr>
          <w:rFonts w:ascii="Book Antiqua" w:hAnsi="Book Antiqua"/>
          <w:b/>
          <w:sz w:val="24"/>
          <w:szCs w:val="24"/>
        </w:rPr>
      </w:pPr>
    </w:p>
    <w:p w14:paraId="6C66F534" w14:textId="77777777" w:rsidR="004359EC" w:rsidRPr="00142668" w:rsidRDefault="004359EC" w:rsidP="005E75F2">
      <w:pPr>
        <w:jc w:val="both"/>
        <w:rPr>
          <w:rFonts w:ascii="Book Antiqua" w:hAnsi="Book Antiqua"/>
          <w:sz w:val="24"/>
          <w:szCs w:val="24"/>
        </w:rPr>
      </w:pPr>
    </w:p>
    <w:p w14:paraId="44D9C6C6" w14:textId="77777777" w:rsidR="00047636" w:rsidRPr="00142668" w:rsidRDefault="00047636" w:rsidP="005E75F2">
      <w:pPr>
        <w:jc w:val="both"/>
        <w:rPr>
          <w:rFonts w:ascii="Book Antiqua" w:hAnsi="Book Antiqua"/>
          <w:sz w:val="24"/>
          <w:szCs w:val="24"/>
        </w:rPr>
      </w:pPr>
    </w:p>
    <w:p w14:paraId="71AB6F92" w14:textId="77777777" w:rsidR="00CE142F" w:rsidRPr="00142668" w:rsidRDefault="00CE142F" w:rsidP="005E75F2">
      <w:pPr>
        <w:jc w:val="both"/>
        <w:rPr>
          <w:rFonts w:ascii="Book Antiqua" w:hAnsi="Book Antiqua"/>
          <w:sz w:val="24"/>
          <w:szCs w:val="24"/>
        </w:rPr>
      </w:pPr>
    </w:p>
    <w:p w14:paraId="719D821E" w14:textId="761FAF9E" w:rsidR="003D71AE" w:rsidRPr="003D71AE" w:rsidRDefault="003D71AE" w:rsidP="003D71AE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r w:rsidRPr="003D71AE">
        <w:rPr>
          <w:rFonts w:ascii="Book Antiqua" w:hAnsi="Book Antiqua" w:cstheme="minorHAnsi"/>
          <w:b/>
          <w:bCs/>
          <w:sz w:val="28"/>
          <w:szCs w:val="28"/>
        </w:rPr>
        <w:t>Podpisanie memorandum o współpracy</w:t>
      </w:r>
    </w:p>
    <w:p w14:paraId="633B3B61" w14:textId="02BD2515" w:rsidR="003D71AE" w:rsidRDefault="003D71AE" w:rsidP="003D71AE">
      <w:pPr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14:paraId="2D4435A7" w14:textId="77777777" w:rsidR="00391D07" w:rsidRDefault="00391D07" w:rsidP="003D71AE">
      <w:pPr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14:paraId="4295AD56" w14:textId="22F845D0" w:rsidR="003D71AE" w:rsidRPr="003D71AE" w:rsidRDefault="003D71AE" w:rsidP="003D71AE">
      <w:pPr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3D71AE">
        <w:rPr>
          <w:rFonts w:ascii="Book Antiqua" w:hAnsi="Book Antiqua" w:cstheme="minorHAnsi"/>
          <w:b/>
          <w:bCs/>
          <w:sz w:val="24"/>
          <w:szCs w:val="24"/>
        </w:rPr>
        <w:t xml:space="preserve">Zamek Królewski na Wawelu oraz Lwowska Narodowa Galeria Sztuki podpisały memorandum o współpracy. Porozumienie zostało zawarte 17 sierpnia podczas wernisażu wystawy </w:t>
      </w:r>
      <w:r w:rsidRPr="003D71AE">
        <w:rPr>
          <w:rFonts w:ascii="Book Antiqua" w:hAnsi="Book Antiqua" w:cstheme="minorHAnsi"/>
          <w:b/>
          <w:bCs/>
          <w:i/>
          <w:iCs/>
          <w:sz w:val="24"/>
          <w:szCs w:val="24"/>
        </w:rPr>
        <w:t xml:space="preserve">Królewski Rembrandt na Wawelu </w:t>
      </w:r>
      <w:r w:rsidRPr="003D71AE">
        <w:rPr>
          <w:rFonts w:ascii="Book Antiqua" w:hAnsi="Book Antiqua" w:cstheme="minorHAnsi"/>
          <w:b/>
          <w:bCs/>
          <w:sz w:val="24"/>
          <w:szCs w:val="24"/>
        </w:rPr>
        <w:t xml:space="preserve">na dziedzińcu arkadowym wawelskiego zamku. Sygnowali je: prof. Andrzej Betlej, dyrektor Zamku Królewskiego na Wawelu oraz Taras Wozniak, dyrektor Lwowskiej Narodowej Galerii Sztuki im. Borysa </w:t>
      </w:r>
      <w:r w:rsidRPr="003D71AE">
        <w:rPr>
          <w:rStyle w:val="jlqj4b"/>
          <w:rFonts w:ascii="Book Antiqua" w:hAnsi="Book Antiqua" w:cstheme="minorHAnsi"/>
          <w:b/>
          <w:bCs/>
          <w:sz w:val="24"/>
          <w:szCs w:val="24"/>
        </w:rPr>
        <w:t>W</w:t>
      </w:r>
      <w:r w:rsidRPr="003D71AE">
        <w:rPr>
          <w:rFonts w:ascii="Book Antiqua" w:hAnsi="Book Antiqua" w:cstheme="minorHAnsi"/>
          <w:b/>
          <w:bCs/>
          <w:sz w:val="24"/>
          <w:szCs w:val="24"/>
        </w:rPr>
        <w:t>oźnickiego.</w:t>
      </w:r>
    </w:p>
    <w:p w14:paraId="2F7A0748" w14:textId="77777777" w:rsidR="003D71AE" w:rsidRPr="003D71AE" w:rsidRDefault="003D71AE" w:rsidP="003D71AE">
      <w:pPr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14:paraId="0327A093" w14:textId="79FA67E4" w:rsidR="003D71AE" w:rsidRDefault="003D71AE" w:rsidP="003D71AE">
      <w:pPr>
        <w:jc w:val="both"/>
        <w:rPr>
          <w:rFonts w:ascii="Book Antiqua" w:hAnsi="Book Antiqua" w:cstheme="minorHAnsi"/>
          <w:sz w:val="24"/>
          <w:szCs w:val="24"/>
        </w:rPr>
      </w:pPr>
      <w:r w:rsidRPr="003D71AE">
        <w:rPr>
          <w:rFonts w:ascii="Book Antiqua" w:hAnsi="Book Antiqua" w:cstheme="minorHAnsi"/>
          <w:sz w:val="24"/>
          <w:szCs w:val="24"/>
        </w:rPr>
        <w:t xml:space="preserve">Na mocy podpisanego porozumienia obie instytucje postanawiają współpracować </w:t>
      </w:r>
      <w:r>
        <w:rPr>
          <w:rFonts w:ascii="Book Antiqua" w:hAnsi="Book Antiqua" w:cstheme="minorHAnsi"/>
          <w:sz w:val="24"/>
          <w:szCs w:val="24"/>
        </w:rPr>
        <w:br/>
      </w:r>
      <w:r w:rsidRPr="003D71AE">
        <w:rPr>
          <w:rFonts w:ascii="Book Antiqua" w:hAnsi="Book Antiqua" w:cstheme="minorHAnsi"/>
          <w:sz w:val="24"/>
          <w:szCs w:val="24"/>
        </w:rPr>
        <w:t xml:space="preserve">w zakresie działalności naukowo-badawczej, która polegać będzie na udostępnianiu do badań zbiorów artystycznych, archeologicznych i archiwalnych, a także na prowadzeniu wspólnych badań naukowych oraz wzajemnej pomocy w prowadzeniu prac badawczych w Krakowie i Lwowie. </w:t>
      </w:r>
    </w:p>
    <w:p w14:paraId="16708613" w14:textId="494D3672" w:rsidR="00E85CC0" w:rsidRDefault="00391D07" w:rsidP="003D71AE">
      <w:pPr>
        <w:jc w:val="both"/>
        <w:rPr>
          <w:rFonts w:ascii="Book Antiqua" w:hAnsi="Book Antiqua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09E1A9" wp14:editId="404B0211">
            <wp:simplePos x="0" y="0"/>
            <wp:positionH relativeFrom="column">
              <wp:posOffset>24765</wp:posOffset>
            </wp:positionH>
            <wp:positionV relativeFrom="page">
              <wp:posOffset>5474426</wp:posOffset>
            </wp:positionV>
            <wp:extent cx="5758815" cy="37223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" b="2761"/>
                    <a:stretch/>
                  </pic:blipFill>
                  <pic:spPr bwMode="auto">
                    <a:xfrm>
                      <a:off x="0" y="0"/>
                      <a:ext cx="575881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80D69" w14:textId="542923BF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46662650" w14:textId="57D8A2BB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2CE7BE58" w14:textId="517E0AB6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6B6DD2AA" w14:textId="6F37A8D5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4554F4EE" w14:textId="67452A8C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637E1FC3" w14:textId="7895730C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186B9331" w14:textId="71FA6DC7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2F52673A" w14:textId="074EE055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7800E28F" w14:textId="5500854E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1006D6D5" w14:textId="716C6685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66A5DE8C" w14:textId="04577FCC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2BCE6DE8" w14:textId="295B2AFC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298CC6E3" w14:textId="18B6B4EE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3447C65C" w14:textId="40917E3B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28A469DD" w14:textId="467E0140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6B02D667" w14:textId="66E82BAC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73E041DE" w14:textId="7D4BE06C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62ED9C53" w14:textId="5092F731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3121E0E1" w14:textId="7BBCD58D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16597CCF" w14:textId="0215CAF9" w:rsidR="00E85CC0" w:rsidRDefault="00E85CC0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2DE2A304" w14:textId="79F2D21E" w:rsidR="00E85CC0" w:rsidRPr="00D048F5" w:rsidRDefault="00E85CC0" w:rsidP="003D71AE">
      <w:pPr>
        <w:jc w:val="both"/>
        <w:rPr>
          <w:rFonts w:ascii="Book Antiqua" w:hAnsi="Book Antiqua" w:cstheme="minorHAnsi"/>
          <w:i/>
          <w:iCs/>
          <w:sz w:val="18"/>
          <w:szCs w:val="18"/>
        </w:rPr>
      </w:pPr>
      <w:r w:rsidRPr="00D048F5">
        <w:rPr>
          <w:rFonts w:ascii="Book Antiqua" w:hAnsi="Book Antiqua" w:cstheme="minorHAnsi"/>
          <w:i/>
          <w:iCs/>
          <w:sz w:val="18"/>
          <w:szCs w:val="18"/>
        </w:rPr>
        <w:t>P</w:t>
      </w:r>
      <w:r w:rsidRPr="00D048F5">
        <w:rPr>
          <w:rFonts w:ascii="Book Antiqua" w:hAnsi="Book Antiqua" w:cstheme="minorHAnsi"/>
          <w:i/>
          <w:iCs/>
          <w:sz w:val="18"/>
          <w:szCs w:val="18"/>
        </w:rPr>
        <w:t xml:space="preserve">rof. Andrzej Betlej, dyrektor Zamku Królewskiego na Wawelu oraz Taras Wozniak, dyrektor Lwowskiej Narodowej Galerii Sztuki im. Borysa </w:t>
      </w:r>
      <w:r w:rsidRPr="00D048F5">
        <w:rPr>
          <w:rStyle w:val="jlqj4b"/>
          <w:rFonts w:ascii="Book Antiqua" w:hAnsi="Book Antiqua" w:cstheme="minorHAnsi"/>
          <w:i/>
          <w:iCs/>
          <w:sz w:val="18"/>
          <w:szCs w:val="18"/>
        </w:rPr>
        <w:t>W</w:t>
      </w:r>
      <w:r w:rsidRPr="00D048F5">
        <w:rPr>
          <w:rFonts w:ascii="Book Antiqua" w:hAnsi="Book Antiqua" w:cstheme="minorHAnsi"/>
          <w:i/>
          <w:iCs/>
          <w:sz w:val="18"/>
          <w:szCs w:val="18"/>
        </w:rPr>
        <w:t>oźnickiego</w:t>
      </w:r>
      <w:r w:rsidRPr="00D048F5">
        <w:rPr>
          <w:rFonts w:ascii="Book Antiqua" w:hAnsi="Book Antiqua" w:cstheme="minorHAnsi"/>
          <w:i/>
          <w:iCs/>
          <w:sz w:val="18"/>
          <w:szCs w:val="18"/>
        </w:rPr>
        <w:t>. Fot. Gregory Michenaud</w:t>
      </w:r>
    </w:p>
    <w:p w14:paraId="539B8CF2" w14:textId="7E74CEAD" w:rsidR="00E85CC0" w:rsidRDefault="00E85CC0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br w:type="page"/>
      </w:r>
    </w:p>
    <w:p w14:paraId="083F2851" w14:textId="6B4F1EC5" w:rsidR="003D71AE" w:rsidRPr="003D71AE" w:rsidRDefault="003D71AE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2247E332" w14:textId="22B261BE" w:rsidR="003D71AE" w:rsidRDefault="003D71AE" w:rsidP="003D71AE">
      <w:pPr>
        <w:jc w:val="both"/>
        <w:rPr>
          <w:rFonts w:ascii="Book Antiqua" w:hAnsi="Book Antiqua" w:cstheme="minorHAnsi"/>
          <w:sz w:val="24"/>
          <w:szCs w:val="24"/>
        </w:rPr>
      </w:pP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– Obie instytucje łączą relacje i kontakty od wielu lat. Zarówno wieloletni dyrektor Zamku Królewskiego prof. Jan Ostrowski, jak i poprzedni dyrektor </w:t>
      </w:r>
      <w:r w:rsidR="00E87B30" w:rsidRPr="00E87B30">
        <w:rPr>
          <w:rFonts w:ascii="Book Antiqua" w:hAnsi="Book Antiqua" w:cstheme="minorHAnsi"/>
          <w:i/>
          <w:iCs/>
          <w:sz w:val="24"/>
          <w:szCs w:val="24"/>
        </w:rPr>
        <w:t>Lwowskiej Narodowej Galerii Sztuki</w:t>
      </w:r>
      <w:r w:rsidR="00E87B30" w:rsidRPr="003D71AE">
        <w:rPr>
          <w:rFonts w:ascii="Book Antiqua" w:hAnsi="Book Antiqua" w:cstheme="minorHAnsi"/>
          <w:i/>
          <w:iCs/>
          <w:sz w:val="24"/>
          <w:szCs w:val="24"/>
        </w:rPr>
        <w:t xml:space="preserve"> 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Borys Woźnicki aktywnie działali na polu ochrony wspólnego dziedzictwa kulturowego. Poprzez podpisanie memorandum chcieliśmy nadać </w:t>
      </w:r>
      <w:r w:rsidR="00391D07">
        <w:rPr>
          <w:rFonts w:ascii="Book Antiqua" w:hAnsi="Book Antiqua" w:cstheme="minorHAnsi"/>
          <w:i/>
          <w:iCs/>
          <w:sz w:val="24"/>
          <w:szCs w:val="24"/>
        </w:rPr>
        <w:t>tym działaniom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 nowy impuls i bardziej formalny charakter, co jest istotne zwłaszcza w obecnej sytuacji geopolitycznej </w:t>
      </w:r>
      <w:r w:rsidRPr="003D71AE">
        <w:rPr>
          <w:rFonts w:ascii="Book Antiqua" w:hAnsi="Book Antiqua" w:cstheme="minorHAnsi"/>
          <w:sz w:val="24"/>
          <w:szCs w:val="24"/>
        </w:rPr>
        <w:t>–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r w:rsidRPr="003D71AE">
        <w:rPr>
          <w:rFonts w:ascii="Book Antiqua" w:hAnsi="Book Antiqua" w:cstheme="minorHAnsi"/>
          <w:sz w:val="24"/>
          <w:szCs w:val="24"/>
        </w:rPr>
        <w:t xml:space="preserve">powiedział prof. Andrzej Betlej. 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– Mamy nadzieję na ścisłą współpracę w zakresie realizacji projektów wystawienniczych – dość przypomnieć, że wspaniała kolekcja malarstwa Leona </w:t>
      </w:r>
      <w:proofErr w:type="spellStart"/>
      <w:r w:rsidRPr="003D71AE">
        <w:rPr>
          <w:rFonts w:ascii="Book Antiqua" w:hAnsi="Book Antiqua" w:cstheme="minorHAnsi"/>
          <w:i/>
          <w:iCs/>
          <w:sz w:val="24"/>
          <w:szCs w:val="24"/>
        </w:rPr>
        <w:t>Pinińskiego</w:t>
      </w:r>
      <w:proofErr w:type="spellEnd"/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 znajduje się w zbiorach wawelskich i lwowskich. Pragnęlibyśmy</w:t>
      </w:r>
      <w:r w:rsidR="00E87B30">
        <w:rPr>
          <w:rFonts w:ascii="Book Antiqua" w:hAnsi="Book Antiqua" w:cstheme="minorHAnsi"/>
          <w:i/>
          <w:iCs/>
          <w:sz w:val="24"/>
          <w:szCs w:val="24"/>
        </w:rPr>
        <w:t>,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 aby w ciągu najbliższych lat przygotowana została wspólna wielka wystawa ukazująca wyjątkowe dzieła z obu muzeów. Lwowskie muzeum planuje dokonać kompletnej restauracji i rewitalizacji zamku w Podhorcach – a trzeba pamiętać, że to stropy wawelskie zostały odtworzone po I wojnie światowej według tych, które tam się znajdowały. Mamy nadzieję, że teraz dojdzie </w:t>
      </w:r>
      <w:r w:rsidR="00E87B30">
        <w:rPr>
          <w:rFonts w:ascii="Book Antiqua" w:hAnsi="Book Antiqua" w:cstheme="minorHAnsi"/>
          <w:i/>
          <w:iCs/>
          <w:sz w:val="24"/>
          <w:szCs w:val="24"/>
        </w:rPr>
        <w:t xml:space="preserve">do 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>sytuacji odwrotnej</w:t>
      </w:r>
      <w:r w:rsidRPr="003D71AE">
        <w:rPr>
          <w:rFonts w:ascii="Book Antiqua" w:hAnsi="Book Antiqua" w:cstheme="minorHAnsi"/>
          <w:sz w:val="24"/>
          <w:szCs w:val="24"/>
        </w:rPr>
        <w:t xml:space="preserve"> – dodał dyrektor Zamku Królewskiego na Wawelu.</w:t>
      </w:r>
    </w:p>
    <w:p w14:paraId="343F9019" w14:textId="39EE2B8F" w:rsidR="003D71AE" w:rsidRPr="003D71AE" w:rsidRDefault="003D71AE" w:rsidP="003D71AE">
      <w:pPr>
        <w:jc w:val="both"/>
        <w:rPr>
          <w:rFonts w:ascii="Book Antiqua" w:eastAsiaTheme="minorHAnsi" w:hAnsi="Book Antiqua" w:cstheme="minorHAnsi"/>
          <w:sz w:val="24"/>
          <w:szCs w:val="24"/>
          <w:lang w:eastAsia="en-US"/>
        </w:rPr>
      </w:pPr>
    </w:p>
    <w:p w14:paraId="3AE3CD0F" w14:textId="3B28B948" w:rsidR="003D71AE" w:rsidRDefault="003D71AE" w:rsidP="003D71AE">
      <w:pPr>
        <w:jc w:val="both"/>
        <w:rPr>
          <w:rFonts w:ascii="Book Antiqua" w:hAnsi="Book Antiqua" w:cstheme="minorHAnsi"/>
          <w:sz w:val="24"/>
          <w:szCs w:val="24"/>
        </w:rPr>
      </w:pPr>
      <w:r w:rsidRPr="003D71AE">
        <w:rPr>
          <w:rFonts w:ascii="Book Antiqua" w:hAnsi="Book Antiqua" w:cstheme="minorHAnsi"/>
          <w:sz w:val="24"/>
          <w:szCs w:val="24"/>
        </w:rPr>
        <w:t xml:space="preserve">Instytucje będą współpracować także w </w:t>
      </w:r>
      <w:r w:rsidR="00E87B30">
        <w:rPr>
          <w:rFonts w:ascii="Book Antiqua" w:hAnsi="Book Antiqua" w:cstheme="minorHAnsi"/>
          <w:sz w:val="24"/>
          <w:szCs w:val="24"/>
        </w:rPr>
        <w:t>zakresie</w:t>
      </w:r>
      <w:r w:rsidRPr="003D71AE">
        <w:rPr>
          <w:rFonts w:ascii="Book Antiqua" w:hAnsi="Book Antiqua" w:cstheme="minorHAnsi"/>
          <w:sz w:val="24"/>
          <w:szCs w:val="24"/>
        </w:rPr>
        <w:t xml:space="preserve"> działalności oświatowej i prowadzenia wspólnych projektów edukacyjnych, konserwacji dzieł sztuki, znalezisk archeologicznych i architektury oraz rewaloryzacji ogrodów historycznych. Pracownicy będą również prowadzić wspólne konsultacje dotyczące urządzenia wnętrz zamkowych </w:t>
      </w:r>
      <w:r>
        <w:rPr>
          <w:rFonts w:ascii="Book Antiqua" w:hAnsi="Book Antiqua" w:cstheme="minorHAnsi"/>
          <w:sz w:val="24"/>
          <w:szCs w:val="24"/>
        </w:rPr>
        <w:br/>
      </w:r>
      <w:r w:rsidRPr="003D71AE">
        <w:rPr>
          <w:rFonts w:ascii="Book Antiqua" w:hAnsi="Book Antiqua" w:cstheme="minorHAnsi"/>
          <w:sz w:val="24"/>
          <w:szCs w:val="24"/>
        </w:rPr>
        <w:t>i ekspozycji oraz zakupów muzealiów, udostępniać posiadaną dokumentację fotograficzną oraz organizować wizyty studyjne.</w:t>
      </w:r>
    </w:p>
    <w:p w14:paraId="47B7F1A9" w14:textId="77777777" w:rsidR="003D71AE" w:rsidRPr="003D71AE" w:rsidRDefault="003D71AE" w:rsidP="003D71AE">
      <w:pPr>
        <w:jc w:val="both"/>
        <w:rPr>
          <w:rFonts w:ascii="Book Antiqua" w:hAnsi="Book Antiqua" w:cstheme="minorHAnsi"/>
          <w:sz w:val="24"/>
          <w:szCs w:val="24"/>
        </w:rPr>
      </w:pPr>
    </w:p>
    <w:p w14:paraId="503E8566" w14:textId="3C3FED8B" w:rsidR="003D71AE" w:rsidRPr="003D71AE" w:rsidRDefault="003D71AE" w:rsidP="003D71AE">
      <w:pPr>
        <w:jc w:val="both"/>
        <w:rPr>
          <w:rFonts w:ascii="Book Antiqua" w:hAnsi="Book Antiqua" w:cstheme="minorHAnsi"/>
          <w:sz w:val="24"/>
          <w:szCs w:val="24"/>
        </w:rPr>
      </w:pPr>
      <w:r w:rsidRPr="003D71AE">
        <w:rPr>
          <w:rFonts w:ascii="Book Antiqua" w:hAnsi="Book Antiqua" w:cstheme="minorHAnsi"/>
          <w:i/>
          <w:iCs/>
          <w:sz w:val="24"/>
          <w:szCs w:val="24"/>
        </w:rPr>
        <w:t>– Jak wszyscy wiemy, sytuacja w Ukrainie jest obecnie bardzo trudna – nie tylko dla ludzi, ale także dla instytucji i spuścizny kulturowej, a jest to przecież nasze wspólne dziedzictwo, którego zachowanie jest wielkim wyzwaniem. Współpraca jest potrzebna obu stronom, ponieważ jesteśmy jednym z kilku największych muzeów poza granicami Polski, w których są tak bogate zbiory sztuki polskiej. Podpisane porozumienie to gest symboliczny, który w tym szczególnym momencie dziejowym potwierdza trwając</w:t>
      </w:r>
      <w:r w:rsidR="00D473C8">
        <w:rPr>
          <w:rFonts w:ascii="Book Antiqua" w:hAnsi="Book Antiqua" w:cstheme="minorHAnsi"/>
          <w:i/>
          <w:iCs/>
          <w:sz w:val="24"/>
          <w:szCs w:val="24"/>
        </w:rPr>
        <w:t>e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 od wielu lat wzajemn</w:t>
      </w:r>
      <w:r w:rsidR="00D473C8">
        <w:rPr>
          <w:rFonts w:ascii="Book Antiqua" w:hAnsi="Book Antiqua" w:cstheme="minorHAnsi"/>
          <w:i/>
          <w:iCs/>
          <w:sz w:val="24"/>
          <w:szCs w:val="24"/>
        </w:rPr>
        <w:t>e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 współ</w:t>
      </w:r>
      <w:r w:rsidR="00D473C8">
        <w:rPr>
          <w:rFonts w:ascii="Book Antiqua" w:hAnsi="Book Antiqua" w:cstheme="minorHAnsi"/>
          <w:i/>
          <w:iCs/>
          <w:sz w:val="24"/>
          <w:szCs w:val="24"/>
        </w:rPr>
        <w:t>działanie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 </w:t>
      </w:r>
      <w:r w:rsidR="00D473C8">
        <w:rPr>
          <w:rFonts w:ascii="Book Antiqua" w:hAnsi="Book Antiqua" w:cstheme="minorHAnsi"/>
          <w:i/>
          <w:iCs/>
          <w:sz w:val="24"/>
          <w:szCs w:val="24"/>
        </w:rPr>
        <w:t>obu</w:t>
      </w:r>
      <w:r w:rsidRPr="003D71AE">
        <w:rPr>
          <w:rFonts w:ascii="Book Antiqua" w:hAnsi="Book Antiqua" w:cstheme="minorHAnsi"/>
          <w:i/>
          <w:iCs/>
          <w:sz w:val="24"/>
          <w:szCs w:val="24"/>
        </w:rPr>
        <w:t xml:space="preserve"> instytucj</w:t>
      </w:r>
      <w:r w:rsidR="00D473C8">
        <w:rPr>
          <w:rFonts w:ascii="Book Antiqua" w:hAnsi="Book Antiqua" w:cstheme="minorHAnsi"/>
          <w:i/>
          <w:iCs/>
          <w:sz w:val="24"/>
          <w:szCs w:val="24"/>
        </w:rPr>
        <w:t>i</w:t>
      </w:r>
      <w:r w:rsidRPr="003D71AE">
        <w:rPr>
          <w:rFonts w:ascii="Book Antiqua" w:hAnsi="Book Antiqua" w:cstheme="minorHAnsi"/>
          <w:sz w:val="24"/>
          <w:szCs w:val="24"/>
        </w:rPr>
        <w:t xml:space="preserve"> – powiedział Taras Wozniak, dyrektor generalny Lwowskiej Narodowej Galerii Sztuki.</w:t>
      </w:r>
    </w:p>
    <w:p w14:paraId="5160CC1E" w14:textId="39967769" w:rsidR="001709F3" w:rsidRDefault="001709F3" w:rsidP="00142668">
      <w:pPr>
        <w:shd w:val="clear" w:color="auto" w:fill="FFFFFF"/>
        <w:jc w:val="both"/>
        <w:textAlignment w:val="baseline"/>
        <w:rPr>
          <w:rStyle w:val="d2edcug0"/>
          <w:rFonts w:ascii="Book Antiqua" w:hAnsi="Book Antiqua" w:cs="Calibri"/>
          <w:sz w:val="24"/>
          <w:szCs w:val="24"/>
        </w:rPr>
      </w:pPr>
    </w:p>
    <w:p w14:paraId="5C6FD9AC" w14:textId="77777777" w:rsidR="002A41E9" w:rsidRPr="003D71AE" w:rsidRDefault="002A41E9" w:rsidP="00142668">
      <w:pPr>
        <w:shd w:val="clear" w:color="auto" w:fill="FFFFFF"/>
        <w:jc w:val="both"/>
        <w:textAlignment w:val="baseline"/>
        <w:rPr>
          <w:rStyle w:val="d2edcug0"/>
          <w:rFonts w:ascii="Book Antiqua" w:hAnsi="Book Antiqua" w:cs="Calibri"/>
          <w:sz w:val="24"/>
          <w:szCs w:val="24"/>
        </w:rPr>
      </w:pPr>
    </w:p>
    <w:p w14:paraId="0983702C" w14:textId="77777777" w:rsidR="001709F3" w:rsidRDefault="001709F3" w:rsidP="00142668">
      <w:pPr>
        <w:shd w:val="clear" w:color="auto" w:fill="FFFFFF"/>
        <w:jc w:val="both"/>
        <w:textAlignment w:val="baseline"/>
        <w:rPr>
          <w:rStyle w:val="d2edcug0"/>
          <w:rFonts w:ascii="Book Antiqua" w:hAnsi="Book Antiqua" w:cs="Calibri"/>
          <w:sz w:val="24"/>
          <w:szCs w:val="24"/>
        </w:rPr>
      </w:pPr>
      <w:r>
        <w:rPr>
          <w:rStyle w:val="d2edcug0"/>
          <w:rFonts w:ascii="Book Antiqua" w:hAnsi="Book Antiqua" w:cs="Calibri"/>
          <w:sz w:val="24"/>
          <w:szCs w:val="24"/>
        </w:rPr>
        <w:t>*****</w:t>
      </w:r>
    </w:p>
    <w:p w14:paraId="1272F039" w14:textId="77777777" w:rsidR="001709F3" w:rsidRDefault="001709F3" w:rsidP="00142668">
      <w:pPr>
        <w:shd w:val="clear" w:color="auto" w:fill="FFFFFF"/>
        <w:jc w:val="both"/>
        <w:textAlignment w:val="baseline"/>
        <w:rPr>
          <w:rStyle w:val="d2edcug0"/>
          <w:rFonts w:ascii="Book Antiqua" w:hAnsi="Book Antiqua" w:cs="Calibri"/>
          <w:sz w:val="24"/>
          <w:szCs w:val="24"/>
        </w:rPr>
      </w:pPr>
    </w:p>
    <w:p w14:paraId="0025F974" w14:textId="77777777" w:rsidR="00391D07" w:rsidRPr="005E75F2" w:rsidRDefault="00391D07" w:rsidP="00391D07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5E75F2">
        <w:rPr>
          <w:rFonts w:ascii="Book Antiqua" w:hAnsi="Book Antiqua"/>
          <w:b/>
          <w:bCs/>
          <w:sz w:val="24"/>
          <w:szCs w:val="24"/>
        </w:rPr>
        <w:t>Kontakt dla mediów:</w:t>
      </w:r>
    </w:p>
    <w:p w14:paraId="4BDF86DF" w14:textId="77777777" w:rsidR="00391D07" w:rsidRPr="005E75F2" w:rsidRDefault="00391D07" w:rsidP="00391D07">
      <w:pPr>
        <w:jc w:val="both"/>
        <w:rPr>
          <w:rFonts w:ascii="Book Antiqua" w:hAnsi="Book Antiqua"/>
          <w:sz w:val="24"/>
          <w:szCs w:val="24"/>
        </w:rPr>
      </w:pPr>
      <w:r w:rsidRPr="005E75F2">
        <w:rPr>
          <w:rFonts w:ascii="Book Antiqua" w:hAnsi="Book Antiqua"/>
          <w:sz w:val="24"/>
          <w:szCs w:val="24"/>
        </w:rPr>
        <w:t>Paweł Doś</w:t>
      </w:r>
    </w:p>
    <w:p w14:paraId="5945E789" w14:textId="77777777" w:rsidR="00391D07" w:rsidRPr="005E75F2" w:rsidRDefault="00391D07" w:rsidP="00391D07">
      <w:pPr>
        <w:jc w:val="both"/>
        <w:rPr>
          <w:rFonts w:ascii="Book Antiqua" w:hAnsi="Book Antiqua"/>
          <w:sz w:val="24"/>
          <w:szCs w:val="24"/>
        </w:rPr>
      </w:pPr>
      <w:r w:rsidRPr="005E75F2">
        <w:rPr>
          <w:rFonts w:ascii="Book Antiqua" w:hAnsi="Book Antiqua"/>
          <w:sz w:val="24"/>
          <w:szCs w:val="24"/>
        </w:rPr>
        <w:t>Rzecznik prasowy Zamku Królewskiego na Wawelu</w:t>
      </w:r>
    </w:p>
    <w:p w14:paraId="69D068C8" w14:textId="77777777" w:rsidR="00391D07" w:rsidRPr="005E75F2" w:rsidRDefault="00391D07" w:rsidP="00391D07">
      <w:pPr>
        <w:jc w:val="both"/>
        <w:rPr>
          <w:rFonts w:ascii="Book Antiqua" w:hAnsi="Book Antiqua"/>
          <w:sz w:val="24"/>
          <w:szCs w:val="24"/>
        </w:rPr>
      </w:pPr>
      <w:r w:rsidRPr="005E75F2">
        <w:rPr>
          <w:rFonts w:ascii="Book Antiqua" w:hAnsi="Book Antiqua"/>
          <w:sz w:val="24"/>
          <w:szCs w:val="24"/>
        </w:rPr>
        <w:t>tel.  519 688 998</w:t>
      </w:r>
    </w:p>
    <w:p w14:paraId="7B509DB7" w14:textId="77777777" w:rsidR="00391D07" w:rsidRPr="005E75F2" w:rsidRDefault="00391D07" w:rsidP="00391D07">
      <w:pPr>
        <w:jc w:val="both"/>
        <w:rPr>
          <w:rFonts w:ascii="Book Antiqua" w:hAnsi="Book Antiqua"/>
          <w:sz w:val="24"/>
          <w:szCs w:val="24"/>
        </w:rPr>
      </w:pPr>
      <w:r w:rsidRPr="00E527E9">
        <w:rPr>
          <w:rFonts w:ascii="Book Antiqua" w:hAnsi="Book Antiqua"/>
          <w:sz w:val="24"/>
          <w:szCs w:val="24"/>
        </w:rPr>
        <w:t>pawel.dos@wawelzamek.pl</w:t>
      </w:r>
      <w:r w:rsidRPr="005E75F2">
        <w:rPr>
          <w:rFonts w:ascii="Book Antiqua" w:hAnsi="Book Antiqua"/>
          <w:sz w:val="24"/>
          <w:szCs w:val="24"/>
        </w:rPr>
        <w:t xml:space="preserve"> </w:t>
      </w:r>
    </w:p>
    <w:p w14:paraId="7EC8E59E" w14:textId="14B0E3DB" w:rsidR="00964D74" w:rsidRPr="00142668" w:rsidRDefault="00964D74" w:rsidP="00391D07">
      <w:pPr>
        <w:shd w:val="clear" w:color="auto" w:fill="FFFFFF"/>
        <w:jc w:val="both"/>
        <w:textAlignment w:val="baseline"/>
        <w:rPr>
          <w:rFonts w:ascii="Book Antiqua" w:hAnsi="Book Antiqua"/>
          <w:sz w:val="24"/>
          <w:szCs w:val="24"/>
        </w:rPr>
      </w:pPr>
    </w:p>
    <w:sectPr w:rsidR="00964D74" w:rsidRPr="00142668" w:rsidSect="0030040A">
      <w:footerReference w:type="default" r:id="rId11"/>
      <w:type w:val="continuous"/>
      <w:pgSz w:w="11906" w:h="16838" w:code="9"/>
      <w:pgMar w:top="1560" w:right="1418" w:bottom="993" w:left="1418" w:header="510" w:footer="50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8C39" w14:textId="77777777" w:rsidR="00B11C3B" w:rsidRDefault="00B11C3B">
      <w:r>
        <w:separator/>
      </w:r>
    </w:p>
  </w:endnote>
  <w:endnote w:type="continuationSeparator" w:id="0">
    <w:p w14:paraId="6D6B2233" w14:textId="77777777" w:rsidR="00B11C3B" w:rsidRDefault="00B1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tifakt Eleme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7F12" w14:textId="77777777" w:rsidR="00445F10" w:rsidRDefault="00445F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3E84F8" w14:textId="77777777" w:rsidR="00445F10" w:rsidRDefault="00445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AF2D" w14:textId="77777777" w:rsidR="00B11C3B" w:rsidRDefault="00B11C3B">
      <w:r>
        <w:separator/>
      </w:r>
    </w:p>
  </w:footnote>
  <w:footnote w:type="continuationSeparator" w:id="0">
    <w:p w14:paraId="33BB10FC" w14:textId="77777777" w:rsidR="00B11C3B" w:rsidRDefault="00B1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744"/>
    <w:multiLevelType w:val="hybridMultilevel"/>
    <w:tmpl w:val="8ADEE738"/>
    <w:lvl w:ilvl="0" w:tplc="21D65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D01A7"/>
    <w:multiLevelType w:val="hybridMultilevel"/>
    <w:tmpl w:val="3E6C1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518"/>
    <w:multiLevelType w:val="multilevel"/>
    <w:tmpl w:val="ED0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E1E7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70632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74AAB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44FAA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031D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91AC7"/>
    <w:multiLevelType w:val="hybridMultilevel"/>
    <w:tmpl w:val="FDE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3B0D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32CB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914CC"/>
    <w:multiLevelType w:val="multilevel"/>
    <w:tmpl w:val="6E565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F14D8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B6167"/>
    <w:multiLevelType w:val="hybridMultilevel"/>
    <w:tmpl w:val="08DE9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A34"/>
    <w:multiLevelType w:val="hybridMultilevel"/>
    <w:tmpl w:val="3E24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73E3"/>
    <w:multiLevelType w:val="hybridMultilevel"/>
    <w:tmpl w:val="2B723BC0"/>
    <w:lvl w:ilvl="0" w:tplc="BAE0B8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9140F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252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262C68"/>
    <w:multiLevelType w:val="hybridMultilevel"/>
    <w:tmpl w:val="9578A448"/>
    <w:lvl w:ilvl="0" w:tplc="0E82D3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046F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BD3DA3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B3595"/>
    <w:multiLevelType w:val="hybridMultilevel"/>
    <w:tmpl w:val="8C0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650517">
    <w:abstractNumId w:val="5"/>
  </w:num>
  <w:num w:numId="2" w16cid:durableId="825902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4059816">
    <w:abstractNumId w:val="3"/>
  </w:num>
  <w:num w:numId="4" w16cid:durableId="1483887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680883">
    <w:abstractNumId w:val="6"/>
  </w:num>
  <w:num w:numId="6" w16cid:durableId="1278026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9895520">
    <w:abstractNumId w:val="20"/>
  </w:num>
  <w:num w:numId="8" w16cid:durableId="897515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090727">
    <w:abstractNumId w:val="10"/>
  </w:num>
  <w:num w:numId="10" w16cid:durableId="612785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9063768">
    <w:abstractNumId w:val="16"/>
  </w:num>
  <w:num w:numId="12" w16cid:durableId="13168365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361067">
    <w:abstractNumId w:val="12"/>
  </w:num>
  <w:num w:numId="14" w16cid:durableId="1114860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6103272">
    <w:abstractNumId w:val="9"/>
  </w:num>
  <w:num w:numId="16" w16cid:durableId="8283261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5273188">
    <w:abstractNumId w:val="7"/>
  </w:num>
  <w:num w:numId="18" w16cid:durableId="18712580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7156921">
    <w:abstractNumId w:val="4"/>
  </w:num>
  <w:num w:numId="20" w16cid:durableId="1993097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0147042">
    <w:abstractNumId w:val="21"/>
  </w:num>
  <w:num w:numId="22" w16cid:durableId="18141301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0484931">
    <w:abstractNumId w:val="0"/>
  </w:num>
  <w:num w:numId="24" w16cid:durableId="1116486968">
    <w:abstractNumId w:val="18"/>
  </w:num>
  <w:num w:numId="25" w16cid:durableId="1030566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27082652">
    <w:abstractNumId w:val="19"/>
  </w:num>
  <w:num w:numId="27" w16cid:durableId="2064324592">
    <w:abstractNumId w:val="11"/>
  </w:num>
  <w:num w:numId="28" w16cid:durableId="391972944">
    <w:abstractNumId w:val="14"/>
  </w:num>
  <w:num w:numId="29" w16cid:durableId="116607041">
    <w:abstractNumId w:val="8"/>
  </w:num>
  <w:num w:numId="30" w16cid:durableId="770203758">
    <w:abstractNumId w:val="13"/>
  </w:num>
  <w:num w:numId="31" w16cid:durableId="5448748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4105128">
    <w:abstractNumId w:val="1"/>
  </w:num>
  <w:num w:numId="33" w16cid:durableId="134998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C0"/>
    <w:rsid w:val="000178E6"/>
    <w:rsid w:val="0002479E"/>
    <w:rsid w:val="00026946"/>
    <w:rsid w:val="00031AC8"/>
    <w:rsid w:val="00047636"/>
    <w:rsid w:val="0005230C"/>
    <w:rsid w:val="0008307D"/>
    <w:rsid w:val="00087BCD"/>
    <w:rsid w:val="00087E73"/>
    <w:rsid w:val="000A763C"/>
    <w:rsid w:val="000E38E6"/>
    <w:rsid w:val="000F4BF8"/>
    <w:rsid w:val="000F57B7"/>
    <w:rsid w:val="000F7C8E"/>
    <w:rsid w:val="00112B86"/>
    <w:rsid w:val="00115DAE"/>
    <w:rsid w:val="00136373"/>
    <w:rsid w:val="00142668"/>
    <w:rsid w:val="001676F2"/>
    <w:rsid w:val="001709F3"/>
    <w:rsid w:val="00171E00"/>
    <w:rsid w:val="001B5A99"/>
    <w:rsid w:val="001C08CC"/>
    <w:rsid w:val="001C1252"/>
    <w:rsid w:val="001D1958"/>
    <w:rsid w:val="001E20E9"/>
    <w:rsid w:val="001F6642"/>
    <w:rsid w:val="00231777"/>
    <w:rsid w:val="0025439C"/>
    <w:rsid w:val="00270EE7"/>
    <w:rsid w:val="0028703B"/>
    <w:rsid w:val="002926FD"/>
    <w:rsid w:val="00293D83"/>
    <w:rsid w:val="002A41E9"/>
    <w:rsid w:val="002A4A02"/>
    <w:rsid w:val="002C1CB2"/>
    <w:rsid w:val="002C619B"/>
    <w:rsid w:val="002D3006"/>
    <w:rsid w:val="002E3C97"/>
    <w:rsid w:val="0030040A"/>
    <w:rsid w:val="00316D64"/>
    <w:rsid w:val="00327767"/>
    <w:rsid w:val="00330CB1"/>
    <w:rsid w:val="00333670"/>
    <w:rsid w:val="00335B84"/>
    <w:rsid w:val="0034139A"/>
    <w:rsid w:val="00353C5C"/>
    <w:rsid w:val="0036244D"/>
    <w:rsid w:val="00362600"/>
    <w:rsid w:val="00362ACD"/>
    <w:rsid w:val="00387414"/>
    <w:rsid w:val="00391D07"/>
    <w:rsid w:val="003A4BCA"/>
    <w:rsid w:val="003B1DFE"/>
    <w:rsid w:val="003B1E44"/>
    <w:rsid w:val="003B43E3"/>
    <w:rsid w:val="003B47C9"/>
    <w:rsid w:val="003B5170"/>
    <w:rsid w:val="003D0DE2"/>
    <w:rsid w:val="003D71AE"/>
    <w:rsid w:val="003D7BB6"/>
    <w:rsid w:val="003F0020"/>
    <w:rsid w:val="003F335C"/>
    <w:rsid w:val="00421F37"/>
    <w:rsid w:val="004359EC"/>
    <w:rsid w:val="00445F10"/>
    <w:rsid w:val="00453C64"/>
    <w:rsid w:val="0045642F"/>
    <w:rsid w:val="0047546A"/>
    <w:rsid w:val="00486737"/>
    <w:rsid w:val="00493894"/>
    <w:rsid w:val="004A33F1"/>
    <w:rsid w:val="004B6A33"/>
    <w:rsid w:val="004D5DE1"/>
    <w:rsid w:val="004E356E"/>
    <w:rsid w:val="004E5608"/>
    <w:rsid w:val="00524B6F"/>
    <w:rsid w:val="00524FB3"/>
    <w:rsid w:val="00527DCC"/>
    <w:rsid w:val="00533FE6"/>
    <w:rsid w:val="005371E4"/>
    <w:rsid w:val="0054382D"/>
    <w:rsid w:val="005556DD"/>
    <w:rsid w:val="00565DF4"/>
    <w:rsid w:val="0057294F"/>
    <w:rsid w:val="00573215"/>
    <w:rsid w:val="00597D7C"/>
    <w:rsid w:val="005B17E1"/>
    <w:rsid w:val="005B2E5F"/>
    <w:rsid w:val="005C121A"/>
    <w:rsid w:val="005E75F2"/>
    <w:rsid w:val="00617833"/>
    <w:rsid w:val="00623630"/>
    <w:rsid w:val="00623686"/>
    <w:rsid w:val="00626435"/>
    <w:rsid w:val="00646C00"/>
    <w:rsid w:val="006552EB"/>
    <w:rsid w:val="00674255"/>
    <w:rsid w:val="006808FD"/>
    <w:rsid w:val="006866C5"/>
    <w:rsid w:val="0069174A"/>
    <w:rsid w:val="00695160"/>
    <w:rsid w:val="006A32E4"/>
    <w:rsid w:val="006B7450"/>
    <w:rsid w:val="006E05C8"/>
    <w:rsid w:val="006E5755"/>
    <w:rsid w:val="006E7F85"/>
    <w:rsid w:val="006F22A5"/>
    <w:rsid w:val="007054E6"/>
    <w:rsid w:val="007100B1"/>
    <w:rsid w:val="00720555"/>
    <w:rsid w:val="00730622"/>
    <w:rsid w:val="007336A2"/>
    <w:rsid w:val="00733980"/>
    <w:rsid w:val="007376A8"/>
    <w:rsid w:val="0076342B"/>
    <w:rsid w:val="007678EF"/>
    <w:rsid w:val="007765DC"/>
    <w:rsid w:val="00782B50"/>
    <w:rsid w:val="00782F69"/>
    <w:rsid w:val="007926E4"/>
    <w:rsid w:val="007B68D6"/>
    <w:rsid w:val="007C5CF9"/>
    <w:rsid w:val="007D3D09"/>
    <w:rsid w:val="007D6DD9"/>
    <w:rsid w:val="007E2721"/>
    <w:rsid w:val="007F7BB0"/>
    <w:rsid w:val="008170B7"/>
    <w:rsid w:val="008275A4"/>
    <w:rsid w:val="00830190"/>
    <w:rsid w:val="00832F66"/>
    <w:rsid w:val="00837764"/>
    <w:rsid w:val="00840F3A"/>
    <w:rsid w:val="00850A1E"/>
    <w:rsid w:val="00861560"/>
    <w:rsid w:val="008D1CB1"/>
    <w:rsid w:val="008E2ED9"/>
    <w:rsid w:val="008F118B"/>
    <w:rsid w:val="008F1FDB"/>
    <w:rsid w:val="00931612"/>
    <w:rsid w:val="00934E70"/>
    <w:rsid w:val="009445FA"/>
    <w:rsid w:val="00953BB3"/>
    <w:rsid w:val="00955757"/>
    <w:rsid w:val="0096414F"/>
    <w:rsid w:val="00964D74"/>
    <w:rsid w:val="009D65F7"/>
    <w:rsid w:val="009D7A2C"/>
    <w:rsid w:val="009E32BE"/>
    <w:rsid w:val="009E475C"/>
    <w:rsid w:val="00A176D5"/>
    <w:rsid w:val="00A208AB"/>
    <w:rsid w:val="00A46B46"/>
    <w:rsid w:val="00A711C0"/>
    <w:rsid w:val="00A760D7"/>
    <w:rsid w:val="00AA6E80"/>
    <w:rsid w:val="00AB06BC"/>
    <w:rsid w:val="00AD7DD7"/>
    <w:rsid w:val="00AE1F93"/>
    <w:rsid w:val="00AF2A18"/>
    <w:rsid w:val="00B03F89"/>
    <w:rsid w:val="00B05B6E"/>
    <w:rsid w:val="00B11C3B"/>
    <w:rsid w:val="00B20321"/>
    <w:rsid w:val="00B20A5E"/>
    <w:rsid w:val="00B554C2"/>
    <w:rsid w:val="00B55693"/>
    <w:rsid w:val="00B614DC"/>
    <w:rsid w:val="00B82AFC"/>
    <w:rsid w:val="00B84FA5"/>
    <w:rsid w:val="00B87C0B"/>
    <w:rsid w:val="00B96955"/>
    <w:rsid w:val="00B96D42"/>
    <w:rsid w:val="00B97605"/>
    <w:rsid w:val="00BC2E4A"/>
    <w:rsid w:val="00BC3130"/>
    <w:rsid w:val="00BD3A3C"/>
    <w:rsid w:val="00BD4E8C"/>
    <w:rsid w:val="00BE00E0"/>
    <w:rsid w:val="00BE26AC"/>
    <w:rsid w:val="00C04369"/>
    <w:rsid w:val="00C119FC"/>
    <w:rsid w:val="00C41E89"/>
    <w:rsid w:val="00C42250"/>
    <w:rsid w:val="00C706A0"/>
    <w:rsid w:val="00C75C83"/>
    <w:rsid w:val="00C764B0"/>
    <w:rsid w:val="00C767AE"/>
    <w:rsid w:val="00C8328D"/>
    <w:rsid w:val="00C87E80"/>
    <w:rsid w:val="00C906B6"/>
    <w:rsid w:val="00CA5A2D"/>
    <w:rsid w:val="00CC093A"/>
    <w:rsid w:val="00CD64C9"/>
    <w:rsid w:val="00CE142F"/>
    <w:rsid w:val="00D048F5"/>
    <w:rsid w:val="00D064A8"/>
    <w:rsid w:val="00D473C8"/>
    <w:rsid w:val="00D57586"/>
    <w:rsid w:val="00D60D53"/>
    <w:rsid w:val="00D65206"/>
    <w:rsid w:val="00D86D0D"/>
    <w:rsid w:val="00DB62CE"/>
    <w:rsid w:val="00DC2B84"/>
    <w:rsid w:val="00DC4922"/>
    <w:rsid w:val="00DC7AC4"/>
    <w:rsid w:val="00DD124A"/>
    <w:rsid w:val="00E05A28"/>
    <w:rsid w:val="00E07CD0"/>
    <w:rsid w:val="00E202C8"/>
    <w:rsid w:val="00E213C2"/>
    <w:rsid w:val="00E26BE5"/>
    <w:rsid w:val="00E26F03"/>
    <w:rsid w:val="00E313AD"/>
    <w:rsid w:val="00E31FB1"/>
    <w:rsid w:val="00E40C85"/>
    <w:rsid w:val="00E51273"/>
    <w:rsid w:val="00E6333B"/>
    <w:rsid w:val="00E85CC0"/>
    <w:rsid w:val="00E87B30"/>
    <w:rsid w:val="00EA6459"/>
    <w:rsid w:val="00EA7CAC"/>
    <w:rsid w:val="00ED1225"/>
    <w:rsid w:val="00EE2A54"/>
    <w:rsid w:val="00EF4FBC"/>
    <w:rsid w:val="00F1317B"/>
    <w:rsid w:val="00F141D7"/>
    <w:rsid w:val="00F167E0"/>
    <w:rsid w:val="00F21BDA"/>
    <w:rsid w:val="00F25DBE"/>
    <w:rsid w:val="00F32828"/>
    <w:rsid w:val="00F56252"/>
    <w:rsid w:val="00F56970"/>
    <w:rsid w:val="00F717C2"/>
    <w:rsid w:val="00F815DC"/>
    <w:rsid w:val="00F848BA"/>
    <w:rsid w:val="00F854B6"/>
    <w:rsid w:val="00FD55ED"/>
    <w:rsid w:val="00FF55C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1838FB"/>
  <w15:chartTrackingRefBased/>
  <w15:docId w15:val="{2DA5E94D-9962-4F67-AAAE-4E8D1C8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b/>
      <w:smallCaps/>
      <w:sz w:val="24"/>
      <w:lang w:val="de-DE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Book Antiqua" w:hAnsi="Book Antiqua"/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Book Antiqua" w:hAnsi="Book Antiqua"/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Bezodstpw1">
    <w:name w:val="Bez odstępów1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semiHidden/>
    <w:pPr>
      <w:spacing w:after="160"/>
    </w:pPr>
    <w:rPr>
      <w:sz w:val="24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TekstpodstawowyZnak">
    <w:name w:val="Tekst podstawowy Znak"/>
    <w:link w:val="Tekstpodstawowy"/>
    <w:semiHidden/>
    <w:rsid w:val="000E38E6"/>
    <w:rPr>
      <w:rFonts w:ascii="Book Antiqua" w:hAnsi="Book Antiqua"/>
      <w:sz w:val="16"/>
    </w:rPr>
  </w:style>
  <w:style w:type="character" w:styleId="Odwoaniedokomentarza">
    <w:name w:val="annotation reference"/>
    <w:uiPriority w:val="99"/>
    <w:semiHidden/>
    <w:unhideWhenUsed/>
    <w:rsid w:val="00C76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67AE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767A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67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3D7BB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C8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F7C8E"/>
    <w:rPr>
      <w:rFonts w:ascii="Calibri" w:eastAsia="Calibri" w:hAnsi="Calibr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06B6"/>
  </w:style>
  <w:style w:type="paragraph" w:styleId="Poprawka">
    <w:name w:val="Revision"/>
    <w:hidden/>
    <w:uiPriority w:val="99"/>
    <w:semiHidden/>
    <w:rsid w:val="00BC2E4A"/>
  </w:style>
  <w:style w:type="paragraph" w:styleId="NormalnyWeb">
    <w:name w:val="Normal (Web)"/>
    <w:basedOn w:val="Normalny"/>
    <w:uiPriority w:val="99"/>
    <w:unhideWhenUsed/>
    <w:rsid w:val="00C8328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C8328D"/>
  </w:style>
  <w:style w:type="paragraph" w:customStyle="1" w:styleId="xmsonormal">
    <w:name w:val="x_msonormal"/>
    <w:basedOn w:val="Normalny"/>
    <w:rsid w:val="00BD3A3C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ny"/>
    <w:rsid w:val="00BD3A3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f01">
    <w:name w:val="cf01"/>
    <w:rsid w:val="003A4BCA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DC7A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C97"/>
    <w:pPr>
      <w:autoSpaceDE w:val="0"/>
      <w:autoSpaceDN w:val="0"/>
      <w:adjustRightInd w:val="0"/>
    </w:pPr>
    <w:rPr>
      <w:rFonts w:ascii="Artifakt Element" w:hAnsi="Artifakt Element" w:cs="Artifakt Elemen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E3C97"/>
    <w:pPr>
      <w:spacing w:line="1001" w:lineRule="atLeast"/>
    </w:pPr>
    <w:rPr>
      <w:rFonts w:cs="Times New Roman"/>
      <w:color w:val="auto"/>
    </w:rPr>
  </w:style>
  <w:style w:type="paragraph" w:customStyle="1" w:styleId="paragraph">
    <w:name w:val="paragraph"/>
    <w:basedOn w:val="Normalny"/>
    <w:rsid w:val="005E75F2"/>
    <w:rPr>
      <w:rFonts w:ascii="Calibri" w:hAnsi="Calibri"/>
      <w:sz w:val="22"/>
      <w:szCs w:val="22"/>
    </w:rPr>
  </w:style>
  <w:style w:type="character" w:customStyle="1" w:styleId="eop">
    <w:name w:val="eop"/>
    <w:basedOn w:val="Domylnaczcionkaakapitu"/>
    <w:rsid w:val="005E75F2"/>
  </w:style>
  <w:style w:type="character" w:customStyle="1" w:styleId="spellingerror">
    <w:name w:val="spellingerror"/>
    <w:basedOn w:val="Domylnaczcionkaakapitu"/>
    <w:rsid w:val="005E75F2"/>
  </w:style>
  <w:style w:type="paragraph" w:customStyle="1" w:styleId="Pa5">
    <w:name w:val="Pa5"/>
    <w:basedOn w:val="Normalny"/>
    <w:next w:val="Normalny"/>
    <w:uiPriority w:val="99"/>
    <w:rsid w:val="00142668"/>
    <w:pPr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eastAsia="en-US"/>
    </w:rPr>
  </w:style>
  <w:style w:type="character" w:customStyle="1" w:styleId="d2edcug0">
    <w:name w:val="d2edcug0"/>
    <w:basedOn w:val="Domylnaczcionkaakapitu"/>
    <w:rsid w:val="00142668"/>
  </w:style>
  <w:style w:type="character" w:customStyle="1" w:styleId="jlqj4b">
    <w:name w:val="jlqj4b"/>
    <w:basedOn w:val="Domylnaczcionkaakapitu"/>
    <w:rsid w:val="003D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DB36-9815-4192-94F6-3EFE5F4F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> 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subject/>
  <dc:creator>Wawel</dc:creator>
  <cp:keywords/>
  <cp:lastModifiedBy>Paweł Doś</cp:lastModifiedBy>
  <cp:revision>6</cp:revision>
  <cp:lastPrinted>2022-06-21T08:15:00Z</cp:lastPrinted>
  <dcterms:created xsi:type="dcterms:W3CDTF">2022-08-17T11:07:00Z</dcterms:created>
  <dcterms:modified xsi:type="dcterms:W3CDTF">2022-08-19T08:13:00Z</dcterms:modified>
</cp:coreProperties>
</file>