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83D64" w14:textId="77777777" w:rsidR="007D4393" w:rsidRDefault="001B4FD4" w:rsidP="001B4FD4">
      <w:pPr>
        <w:contextualSpacing/>
        <w:jc w:val="center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Maestria </w:t>
      </w:r>
      <w:r w:rsidR="00A721A6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tworzenia</w:t>
      </w:r>
      <w:r w:rsidR="005061C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, </w:t>
      </w:r>
    </w:p>
    <w:p w14:paraId="1D46AEFD" w14:textId="77777777" w:rsidR="007D4393" w:rsidRDefault="00A721A6" w:rsidP="001B4FD4">
      <w:pPr>
        <w:contextualSpacing/>
        <w:jc w:val="center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burzliwa historia</w:t>
      </w:r>
      <w:r w:rsidR="005061C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, </w:t>
      </w:r>
    </w:p>
    <w:p w14:paraId="0AFED938" w14:textId="51FD9623" w:rsidR="001B4FD4" w:rsidRDefault="007D4393" w:rsidP="001B4FD4">
      <w:pPr>
        <w:contextualSpacing/>
        <w:jc w:val="center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sztuka, </w:t>
      </w:r>
      <w:r w:rsidR="005061C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która ocalała</w:t>
      </w:r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.</w:t>
      </w:r>
    </w:p>
    <w:p w14:paraId="11BB780B" w14:textId="77777777" w:rsidR="00B013B2" w:rsidRDefault="00B013B2" w:rsidP="001B4FD4">
      <w:pPr>
        <w:contextualSpacing/>
        <w:jc w:val="center"/>
        <w:rPr>
          <w:rFonts w:ascii="Book Antiqua" w:eastAsia="Times New Roman" w:hAnsi="Book Antiqua" w:cstheme="minorHAnsi"/>
          <w:b/>
          <w:bCs/>
          <w:color w:val="FF0000"/>
          <w:sz w:val="24"/>
          <w:szCs w:val="24"/>
        </w:rPr>
      </w:pPr>
    </w:p>
    <w:p w14:paraId="22EF4C36" w14:textId="0341E359" w:rsidR="007D4393" w:rsidRPr="00326451" w:rsidRDefault="00760AC7" w:rsidP="001B4FD4">
      <w:pPr>
        <w:contextualSpacing/>
        <w:jc w:val="center"/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</w:rPr>
      </w:pPr>
      <w:r w:rsidRPr="00326451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</w:rPr>
        <w:t xml:space="preserve">Johann </w:t>
      </w:r>
      <w:r w:rsidR="0080144A" w:rsidRPr="00326451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</w:rPr>
        <w:t xml:space="preserve"> Georg </w:t>
      </w:r>
      <w:proofErr w:type="spellStart"/>
      <w:r w:rsidR="007D4393" w:rsidRPr="00326451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</w:rPr>
        <w:t>Pinsel</w:t>
      </w:r>
      <w:proofErr w:type="spellEnd"/>
    </w:p>
    <w:p w14:paraId="6578BDA6" w14:textId="77777777" w:rsidR="00A976DE" w:rsidRPr="00326451" w:rsidRDefault="00A976DE" w:rsidP="001B4FD4">
      <w:pPr>
        <w:contextualSpacing/>
        <w:jc w:val="center"/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</w:rPr>
      </w:pPr>
    </w:p>
    <w:p w14:paraId="6D4D5397" w14:textId="101778CD" w:rsidR="00D37C42" w:rsidRPr="00B013B2" w:rsidRDefault="00D37C42" w:rsidP="001B4FD4">
      <w:pPr>
        <w:contextualSpacing/>
        <w:jc w:val="center"/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</w:pPr>
      <w:r w:rsidRPr="00B013B2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Wyst</w:t>
      </w:r>
      <w:r w:rsidR="000531D5" w:rsidRPr="00B013B2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awa</w:t>
      </w:r>
    </w:p>
    <w:p w14:paraId="640E903B" w14:textId="334061AB" w:rsidR="00A976DE" w:rsidRPr="00B013B2" w:rsidRDefault="00A976DE" w:rsidP="001B4FD4">
      <w:pPr>
        <w:contextualSpacing/>
        <w:jc w:val="center"/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</w:pPr>
      <w:r w:rsidRPr="00B013B2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„Emocje. Lwowska rzeźba rokokowa”</w:t>
      </w:r>
    </w:p>
    <w:p w14:paraId="4FD5495C" w14:textId="44698D66" w:rsidR="00A976DE" w:rsidRPr="00B013B2" w:rsidRDefault="00A976DE" w:rsidP="001B4FD4">
      <w:pPr>
        <w:contextualSpacing/>
        <w:jc w:val="center"/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</w:pPr>
      <w:r w:rsidRPr="00B013B2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w Zamku Królewskim na Wawelu</w:t>
      </w:r>
    </w:p>
    <w:p w14:paraId="7A045F7F" w14:textId="77777777" w:rsidR="00A976DE" w:rsidRPr="00B013B2" w:rsidRDefault="00A976DE" w:rsidP="001B4FD4">
      <w:pPr>
        <w:contextualSpacing/>
        <w:jc w:val="center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14:paraId="1DF76BF1" w14:textId="77777777" w:rsidR="00A976DE" w:rsidRPr="00B013B2" w:rsidRDefault="00A976DE" w:rsidP="001B4FD4">
      <w:pPr>
        <w:contextualSpacing/>
        <w:jc w:val="center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14:paraId="458CBA9D" w14:textId="0E939FB4" w:rsidR="00A976DE" w:rsidRPr="00B013B2" w:rsidRDefault="00A976DE" w:rsidP="001B4FD4">
      <w:pPr>
        <w:contextualSpacing/>
        <w:jc w:val="center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  <w:r w:rsidRPr="00B013B2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21 czerwca </w:t>
      </w:r>
      <w:r w:rsidR="00D37C42" w:rsidRPr="00B013B2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–</w:t>
      </w:r>
      <w:r w:rsidRPr="00B013B2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</w:t>
      </w:r>
      <w:r w:rsidR="00D37C42" w:rsidRPr="00B013B2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15 września 2024</w:t>
      </w:r>
    </w:p>
    <w:p w14:paraId="44285E9D" w14:textId="77777777" w:rsidR="00F87E5D" w:rsidRPr="00B013B2" w:rsidRDefault="00F87E5D" w:rsidP="00F87E5D">
      <w:pPr>
        <w:contextualSpacing/>
        <w:jc w:val="center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14:paraId="60940BA3" w14:textId="77777777" w:rsidR="00273EF9" w:rsidRPr="00B013B2" w:rsidRDefault="00273EF9" w:rsidP="00A638A0">
      <w:pPr>
        <w:contextualSpacing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14:paraId="58FA70AA" w14:textId="77777777" w:rsidR="00273EF9" w:rsidRPr="00B013B2" w:rsidRDefault="00273EF9" w:rsidP="00A638A0">
      <w:pPr>
        <w:contextualSpacing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14:paraId="45F6861D" w14:textId="0FD46AF1" w:rsidR="0064582E" w:rsidRPr="000C46EA" w:rsidRDefault="00A638A0" w:rsidP="00A638A0">
      <w:pPr>
        <w:contextualSpacing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 xml:space="preserve">Monumentalne, prawie trzymetrowe figury </w:t>
      </w:r>
      <w:r w:rsidR="005B5630"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pochodzące</w:t>
      </w:r>
      <w:r w:rsidR="008821B9"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 xml:space="preserve"> z pierwotnego wyposażenia kościoła w </w:t>
      </w:r>
      <w:proofErr w:type="spellStart"/>
      <w:r w:rsidR="008821B9"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Horodence</w:t>
      </w:r>
      <w:proofErr w:type="spellEnd"/>
      <w:r w:rsidR="00356F11"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 xml:space="preserve">, </w:t>
      </w:r>
      <w:r w:rsidR="00B47785"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a</w:t>
      </w:r>
      <w:r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 xml:space="preserve">rcydzieła Johanna Georga </w:t>
      </w:r>
      <w:proofErr w:type="spellStart"/>
      <w:r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Pinsla</w:t>
      </w:r>
      <w:proofErr w:type="spellEnd"/>
      <w:r w:rsidR="00B47785"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 xml:space="preserve"> – mistrza roko</w:t>
      </w:r>
      <w:r w:rsidR="002B59EA"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kowego stylu z lwowskiego kręgu,</w:t>
      </w:r>
      <w:r w:rsidR="00A85C38"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 xml:space="preserve"> znak świetności dawnych </w:t>
      </w:r>
      <w:r w:rsidR="00FD5606"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 xml:space="preserve">ziem </w:t>
      </w:r>
      <w:r w:rsidR="0070167F"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wschodnich Rzeczypospolitej</w:t>
      </w:r>
      <w:r w:rsidR="00B013B2" w:rsidRPr="000C46E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 xml:space="preserve">. </w:t>
      </w:r>
      <w:r w:rsidR="004D27F9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B</w:t>
      </w:r>
      <w:r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rutalnie potraktowane przez historię</w:t>
      </w:r>
      <w:r w:rsidR="00CF664E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XX wieku</w:t>
      </w:r>
      <w:r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, w ostatniej chwili szczęśliwie uratowane przed spaleniem. </w:t>
      </w:r>
      <w:r w:rsidR="00F307E3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Od 20 czerwca będzie</w:t>
      </w:r>
      <w:r w:rsidR="004D27F9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my</w:t>
      </w:r>
      <w:r w:rsidR="00F307E3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je podziwiać na poruszającej wystawie „Emocje. Lwowska rzeźba rokokowa” w Zamku Królewskim na Wawelu. </w:t>
      </w:r>
      <w:r w:rsidR="00045CDF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Ekspozycja jest kontynuacją znaczącej współpracy z Lwowską </w:t>
      </w:r>
      <w:r w:rsidR="004B2311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Narodową </w:t>
      </w:r>
      <w:r w:rsidR="00045CDF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Galerią Sztuki</w:t>
      </w:r>
      <w:r w:rsidR="001250AD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="004B2311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im. Borysa Woźnickiego </w:t>
      </w:r>
      <w:r w:rsidR="00304D02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– gestem wsparcia </w:t>
      </w:r>
      <w:r w:rsidR="00581936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w obszarze kultury udzielonym ogarniętej wojną Ukrainie.</w:t>
      </w:r>
      <w:r w:rsidR="00A93E88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="00FD2193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Kuratorkami </w:t>
      </w:r>
      <w:r w:rsidR="00ED7A4C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„Emocji” są Joanna Pałka – </w:t>
      </w:r>
      <w:r w:rsidR="007B1F3F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kuratorka zbiorów rzeźby</w:t>
      </w:r>
      <w:r w:rsidR="00B013B2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D7A4C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ZKnW</w:t>
      </w:r>
      <w:proofErr w:type="spellEnd"/>
      <w:r w:rsidR="00ED7A4C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i dr Agata Dworzak – history</w:t>
      </w:r>
      <w:r w:rsidR="00FB4A42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k</w:t>
      </w:r>
      <w:r w:rsidR="00ED7A4C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sztuki</w:t>
      </w:r>
      <w:r w:rsidR="004B2311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z Uniwersytetu Jagiellońskiego</w:t>
      </w:r>
      <w:r w:rsidR="00ED7A4C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, specjalistka z zakresu</w:t>
      </w:r>
      <w:r w:rsidR="00FB4A42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="003D0954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lwowskiej rzeźby roko</w:t>
      </w:r>
      <w:r w:rsidR="00DA6051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kowej</w:t>
      </w:r>
      <w:r w:rsidR="000C412A" w:rsidRPr="000C46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.</w:t>
      </w:r>
    </w:p>
    <w:p w14:paraId="6863079D" w14:textId="77777777" w:rsidR="0064582E" w:rsidRPr="00B013B2" w:rsidRDefault="0064582E" w:rsidP="00A638A0">
      <w:pPr>
        <w:contextualSpacing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7835DFDD" w14:textId="5A55146F" w:rsidR="00A638A0" w:rsidRDefault="004B2311" w:rsidP="00A638A0">
      <w:pPr>
        <w:contextualSpacing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  <w:r>
        <w:rPr>
          <w:rFonts w:ascii="Book Antiqua" w:hAnsi="Book Antiqua" w:cstheme="minorHAnsi"/>
          <w:color w:val="000000" w:themeColor="text1"/>
          <w:sz w:val="24"/>
          <w:szCs w:val="24"/>
        </w:rPr>
        <w:t>T</w:t>
      </w:r>
      <w:r w:rsidR="00F307E3" w:rsidRPr="00B013B2">
        <w:rPr>
          <w:rFonts w:ascii="Book Antiqua" w:hAnsi="Book Antiqua" w:cstheme="minorHAnsi"/>
          <w:color w:val="000000" w:themeColor="text1"/>
          <w:sz w:val="24"/>
          <w:szCs w:val="24"/>
        </w:rPr>
        <w:t>ak opisuje rzeźby</w:t>
      </w:r>
      <w:r w:rsidR="0064582E" w:rsidRPr="00B013B2">
        <w:rPr>
          <w:rFonts w:ascii="Book Antiqua" w:hAnsi="Book Antiqua" w:cstheme="minorHAnsi"/>
          <w:color w:val="000000" w:themeColor="text1"/>
          <w:sz w:val="24"/>
          <w:szCs w:val="24"/>
        </w:rPr>
        <w:t xml:space="preserve"> Joanna Pałka</w:t>
      </w:r>
      <w:r w:rsidR="00545223" w:rsidRPr="00B013B2">
        <w:rPr>
          <w:rFonts w:ascii="Book Antiqua" w:hAnsi="Book Antiqua" w:cstheme="minorHAnsi"/>
          <w:color w:val="000000" w:themeColor="text1"/>
          <w:sz w:val="24"/>
          <w:szCs w:val="24"/>
        </w:rPr>
        <w:t>: „</w:t>
      </w:r>
      <w:r w:rsidR="00A638A0" w:rsidRPr="00B013B2">
        <w:rPr>
          <w:rFonts w:ascii="Book Antiqua" w:hAnsi="Book Antiqua" w:cstheme="minorHAnsi"/>
          <w:color w:val="000000" w:themeColor="text1"/>
          <w:sz w:val="24"/>
          <w:szCs w:val="24"/>
        </w:rPr>
        <w:t xml:space="preserve">Potrzaskane, pozbawione wielu elementów robią wstrząsające wrażenie i jednocześnie wciąż zachwycają </w:t>
      </w:r>
      <w:r w:rsidR="00A638A0" w:rsidRPr="00B013B2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oszałamiającymi, głęboko ciętymi, geometryzowanymi draperiami, ascetycznymi twarzami i wirtuozerią wykonania</w:t>
      </w:r>
      <w:r w:rsidR="00545223" w:rsidRPr="00B013B2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”. </w:t>
      </w:r>
    </w:p>
    <w:p w14:paraId="4DFAB199" w14:textId="77777777" w:rsidR="00447948" w:rsidRDefault="00447948" w:rsidP="00A638A0">
      <w:pPr>
        <w:contextualSpacing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14:paraId="2F8B5520" w14:textId="29CF82EE" w:rsidR="004B0C3D" w:rsidRPr="001B42D3" w:rsidRDefault="004B0C3D" w:rsidP="004B0C3D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Dr Agata Dworzak: </w:t>
      </w:r>
      <w:r w:rsidRPr="004B0C3D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„</w:t>
      </w:r>
      <w:r w:rsidRPr="001B42D3">
        <w:rPr>
          <w:rFonts w:ascii="Book Antiqua" w:eastAsia="Times New Roman" w:hAnsi="Book Antiqua" w:cs="Segoe UI"/>
          <w:color w:val="242424"/>
          <w:kern w:val="0"/>
          <w:sz w:val="23"/>
          <w:szCs w:val="23"/>
          <w:lang w:eastAsia="pl-PL"/>
          <w14:ligatures w14:val="none"/>
        </w:rPr>
        <w:t>Rzeźbą, która wywołuje najwięcej emocji jest bez wątpienia Święty Joachim - przepiłowany niemal na pół, z brakującymi częściami ręki i klatki piersiowej, które zdążyły spłonąć w piecu przed uratowaniem figury. Joachim z jednej strony wydaje się być rzeźbą prawie kompletną, z misternie rzeźbioną twarzą, rzęsami, kosmykami brody czy paznokciami i ekspresyjnymi fałdami szat. Z drugiej strony dziura, która powstała po rozpiłowaniu drewna daje wstrząsający efekt przypominający o dramatycznych losach naszego dziedzictwa pozostałego poza obecnymi granicami kraju</w:t>
      </w:r>
      <w:r w:rsidRPr="004B0C3D">
        <w:rPr>
          <w:rFonts w:ascii="Book Antiqua" w:eastAsia="Times New Roman" w:hAnsi="Book Antiqua" w:cs="Segoe UI"/>
          <w:color w:val="242424"/>
          <w:kern w:val="0"/>
          <w:sz w:val="23"/>
          <w:szCs w:val="23"/>
          <w:lang w:eastAsia="pl-PL"/>
          <w14:ligatures w14:val="none"/>
        </w:rPr>
        <w:t>”</w:t>
      </w:r>
      <w:r w:rsidR="00333FED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1B42D3">
        <w:rPr>
          <w:rFonts w:ascii="Book Antiqua" w:hAnsi="Book Antiqua" w:cs="Times New Roman"/>
          <w:color w:val="000000" w:themeColor="text1"/>
          <w:sz w:val="24"/>
          <w:szCs w:val="24"/>
        </w:rPr>
        <w:t> </w:t>
      </w:r>
    </w:p>
    <w:p w14:paraId="7BCC2057" w14:textId="77777777" w:rsidR="00FD779E" w:rsidRPr="00B013B2" w:rsidRDefault="00FD779E" w:rsidP="007E3474">
      <w:pPr>
        <w:spacing w:line="276" w:lineRule="auto"/>
        <w:contextualSpacing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6412E5E" w14:textId="6919311A" w:rsidR="00FD779E" w:rsidRPr="00B013B2" w:rsidRDefault="003F3036" w:rsidP="007E3474">
      <w:pPr>
        <w:spacing w:line="276" w:lineRule="auto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013B2">
        <w:rPr>
          <w:rFonts w:ascii="Book Antiqua" w:hAnsi="Book Antiqua" w:cs="Times New Roman"/>
          <w:color w:val="000000" w:themeColor="text1"/>
          <w:sz w:val="24"/>
          <w:szCs w:val="24"/>
        </w:rPr>
        <w:t>Na w</w:t>
      </w:r>
      <w:r w:rsidR="7A6D4549" w:rsidRPr="00B013B2">
        <w:rPr>
          <w:rFonts w:ascii="Book Antiqua" w:hAnsi="Book Antiqua" w:cs="Times New Roman"/>
          <w:color w:val="000000" w:themeColor="text1"/>
          <w:sz w:val="24"/>
          <w:szCs w:val="24"/>
        </w:rPr>
        <w:t>awelsk</w:t>
      </w:r>
      <w:r w:rsidRPr="00B013B2">
        <w:rPr>
          <w:rFonts w:ascii="Book Antiqua" w:hAnsi="Book Antiqua" w:cs="Times New Roman"/>
          <w:color w:val="000000" w:themeColor="text1"/>
          <w:sz w:val="24"/>
          <w:szCs w:val="24"/>
        </w:rPr>
        <w:t>iej</w:t>
      </w:r>
      <w:r w:rsidR="7A6D4549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B013B2">
        <w:rPr>
          <w:rFonts w:ascii="Book Antiqua" w:hAnsi="Book Antiqua" w:cs="Times New Roman"/>
          <w:color w:val="000000" w:themeColor="text1"/>
          <w:sz w:val="24"/>
          <w:szCs w:val="24"/>
        </w:rPr>
        <w:t>wystawie</w:t>
      </w:r>
      <w:r w:rsidR="7A6D4549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 </w:t>
      </w:r>
      <w:r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zostaną </w:t>
      </w:r>
      <w:r w:rsidR="7A6D4549" w:rsidRPr="00B013B2">
        <w:rPr>
          <w:rFonts w:ascii="Book Antiqua" w:hAnsi="Book Antiqua" w:cs="Times New Roman"/>
          <w:color w:val="000000" w:themeColor="text1"/>
          <w:sz w:val="24"/>
          <w:szCs w:val="24"/>
        </w:rPr>
        <w:t>pokazan</w:t>
      </w:r>
      <w:r w:rsidRPr="00B013B2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7A6D4549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A6DB5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niemal </w:t>
      </w:r>
      <w:r w:rsidR="5C43B38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wszystki</w:t>
      </w:r>
      <w:r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</w:t>
      </w:r>
      <w:r w:rsidR="5C43B38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rzeźb</w:t>
      </w:r>
      <w:r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y</w:t>
      </w:r>
      <w:r w:rsidR="5C43B38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zachowa</w:t>
      </w:r>
      <w:r w:rsidR="2FB67540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</w:t>
      </w:r>
      <w:r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</w:t>
      </w:r>
      <w:r w:rsidR="5C43B38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z pierwotnego wyposażenia kościoła </w:t>
      </w:r>
      <w:r w:rsidR="63AD252C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Misjonarzy </w:t>
      </w:r>
      <w:r w:rsidR="7C7A1853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pw. Niepokalanego Poczęcia </w:t>
      </w:r>
      <w:r w:rsidR="7C7A1853" w:rsidRPr="00B013B2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Najświętszej Marii Panny </w:t>
      </w:r>
      <w:r w:rsidR="2FF24233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w </w:t>
      </w:r>
      <w:proofErr w:type="spellStart"/>
      <w:r w:rsidR="7C7A1853" w:rsidRPr="00B013B2">
        <w:rPr>
          <w:rFonts w:ascii="Book Antiqua" w:hAnsi="Book Antiqua" w:cs="Times New Roman"/>
          <w:color w:val="000000" w:themeColor="text1"/>
          <w:sz w:val="24"/>
          <w:szCs w:val="24"/>
        </w:rPr>
        <w:t>Horodence</w:t>
      </w:r>
      <w:proofErr w:type="spellEnd"/>
      <w:r w:rsidR="5C43B38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 wykonan</w:t>
      </w:r>
      <w:r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</w:t>
      </w:r>
      <w:r w:rsidR="5C43B38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 latach</w:t>
      </w:r>
      <w:r w:rsidR="0088BDE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1755</w:t>
      </w:r>
      <w:r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–</w:t>
      </w:r>
      <w:r w:rsidR="4479895E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1757</w:t>
      </w:r>
      <w:r w:rsidR="0088BDE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5C43B38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przez Johanna Georga </w:t>
      </w:r>
      <w:proofErr w:type="spellStart"/>
      <w:r w:rsidR="5C43B38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Pinsla</w:t>
      </w:r>
      <w:proofErr w:type="spellEnd"/>
      <w:r w:rsidR="5C0A4AC4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4E2FB55C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z </w:t>
      </w:r>
      <w:r w:rsidR="5C0A4AC4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warsztat</w:t>
      </w:r>
      <w:r w:rsidR="61E6EDD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em.</w:t>
      </w:r>
      <w:r w:rsidR="5C43B38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</w:p>
    <w:p w14:paraId="59DB77A5" w14:textId="77777777" w:rsidR="00FD779E" w:rsidRPr="00B013B2" w:rsidRDefault="00FD779E" w:rsidP="007E3474">
      <w:pPr>
        <w:spacing w:line="276" w:lineRule="auto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649B96B1" w14:textId="3F534E40" w:rsidR="001A233B" w:rsidRPr="00B013B2" w:rsidRDefault="00D653D3" w:rsidP="007E3474">
      <w:pPr>
        <w:spacing w:line="276" w:lineRule="auto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–</w:t>
      </w:r>
      <w:r w:rsidR="00116ADB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Świątynię w </w:t>
      </w:r>
      <w:proofErr w:type="spellStart"/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Hodorence</w:t>
      </w:r>
      <w:proofErr w:type="spellEnd"/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w obecnym kształcie poznałem bardzo dobrze jako badacz sztuki nowożytnej lwowskiego środowiska artystycznego. To jeden z najważniejszych zabytków architektury XVIII wieku zaprojektowany przez Bernarda </w:t>
      </w:r>
      <w:proofErr w:type="spellStart"/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Meretyna</w:t>
      </w:r>
      <w:proofErr w:type="spellEnd"/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twórcę m.in. grekokatolickiej cerkwi Św. Jura we Lwowie. </w:t>
      </w:r>
      <w:r w:rsidR="004B2311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rzebywając tam, </w:t>
      </w:r>
      <w:r w:rsidR="004B2311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4B2311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ie sposób 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nie myśleć o brutalnej historii, której doświadczyło to miejsce </w:t>
      </w:r>
      <w:r w:rsidR="004B2311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wraz 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z </w:t>
      </w:r>
      <w:proofErr w:type="spellStart"/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niesamowitami</w:t>
      </w:r>
      <w:proofErr w:type="spellEnd"/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rzeźbami Johanna Georga </w:t>
      </w:r>
      <w:proofErr w:type="spellStart"/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Pinsla</w:t>
      </w:r>
      <w:proofErr w:type="spellEnd"/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znajdującymi się niegdyś </w:t>
      </w:r>
      <w:r w:rsidR="004B2311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ołtarzu głównym.  Z oryginalnej dekoracji świątyni zachowały się jedynie cztery niemal trzymetrowe figury przedstawiające świętych</w:t>
      </w:r>
      <w:r w:rsidR="00AB23E9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Annę, Joachima, Elżbietę i Józefa, anioły ze zwieńczenia, putta, a także częściowo </w:t>
      </w:r>
      <w:r w:rsidR="00AB23E9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ocalony</w:t>
      </w:r>
      <w:r w:rsidR="00AB23E9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Chrystus z ambony. Pozostała część wystroju kościoła została unicestwiona przez władze sowieckie. Tylko dzięki zaangażowaniu dyrektora Lwowskiej </w:t>
      </w:r>
      <w:r w:rsidR="00AB23E9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Narodowej 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Galerii Sztuk</w:t>
      </w:r>
      <w:r w:rsidR="00AB23E9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Borysa Wo</w:t>
      </w:r>
      <w:r w:rsidR="00AB23E9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ź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AB23E9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ckiego udało się uratować prezentowane dziś na Wawelu arcydzieła wspólnego dziedzictwa kulturowego Polski i Ukrainy.</w:t>
      </w:r>
      <w:r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Ich ekspozycja w Zamku Królewskim stanowi drugą </w:t>
      </w:r>
      <w:r w:rsidR="00AB23E9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odsłonę 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opowieści o dziedzictwie rzeźbiarskim </w:t>
      </w:r>
      <w:proofErr w:type="spellStart"/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Pinsla</w:t>
      </w:r>
      <w:proofErr w:type="spellEnd"/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i niesie ze sobą potężny ładunek emocjonalny. Mamy do czynienia nie tylko z wybitnymi dziełami, których kunszt zachwyca i niejednokrotnie zaskakuje, ale też ze sztuką wywołującą nadal </w:t>
      </w:r>
      <w:r w:rsid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silne 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emocje, </w:t>
      </w:r>
      <w:r w:rsid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związane również z 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okrutn</w:t>
      </w:r>
      <w:r w:rsid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ą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wcale nie tak odległ</w:t>
      </w:r>
      <w:r w:rsid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ą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przeszłości</w:t>
      </w:r>
      <w:r w:rsid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ą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Co więcej</w:t>
      </w:r>
      <w:r w:rsid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ta historia zatacza dziś koło</w:t>
      </w:r>
      <w:r w:rsid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 tym tle rzeźby </w:t>
      </w:r>
      <w:proofErr w:type="spellStart"/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Pinsla</w:t>
      </w:r>
      <w:proofErr w:type="spellEnd"/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nabierają nowych znaczeń</w:t>
      </w:r>
      <w:r w:rsid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opowiadając o współczesności i stanowią</w:t>
      </w:r>
      <w:r w:rsid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116ADB"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przestrogę w kontekście wojny za naszą wschodnią granicą </w:t>
      </w:r>
      <w:r w:rsidR="00AE70F7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– mówi prof. Andrzej Betlej, dyrektor Zamku Królewskiego na Wawelu.</w:t>
      </w:r>
    </w:p>
    <w:p w14:paraId="03BB04F9" w14:textId="77777777" w:rsidR="00F51D17" w:rsidRPr="00B013B2" w:rsidRDefault="00F51D17" w:rsidP="007E3474">
      <w:pPr>
        <w:spacing w:line="276" w:lineRule="auto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1BE064D7" w14:textId="4227B57B" w:rsidR="00DB511B" w:rsidRPr="00B013B2" w:rsidRDefault="002C66DF" w:rsidP="003F7BD8">
      <w:pPr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Prezentowana w ubiegłym roku „Ekspresja. Lwowska rzeźba</w:t>
      </w:r>
      <w:r w:rsidR="00C61442"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61442"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roko</w:t>
      </w:r>
      <w:r w:rsidR="00C61442"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kowa”</w:t>
      </w:r>
      <w:r w:rsidR="00152CF0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również</w:t>
      </w:r>
      <w:r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387833"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rzedstawiająca</w:t>
      </w:r>
      <w:r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dzieła </w:t>
      </w:r>
      <w:proofErr w:type="spellStart"/>
      <w:r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Pinsla</w:t>
      </w:r>
      <w:proofErr w:type="spellEnd"/>
      <w:r w:rsidR="00152CF0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była jedną z najchętniej oglądanych wystaw nie tylko na Wawelu</w:t>
      </w:r>
      <w:r w:rsidR="00387833"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ale i w Polsce. Zobaczyło ją </w:t>
      </w:r>
      <w:r w:rsidR="007C2A73"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aż </w:t>
      </w:r>
      <w:r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124 tysiące zwiedzających. – </w:t>
      </w:r>
      <w:r w:rsidRPr="00B013B2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Frekwencyjny sukces potwierdził, że warto prezentować publiczności arcydzieła lwowskiej rzeźby oraz zwracać uwagę na ten wciąż mało znany  fenomen sztuki, stanowiącej jeden z najważniejszych i najbardziej ekspresyjnych nurtów nowożytnej rzeźby europejskiej</w:t>
      </w:r>
      <w:r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Dzięki specjalnej aranżacji </w:t>
      </w:r>
      <w:r w:rsidR="00DF0F23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ekspozycji </w:t>
      </w:r>
      <w:r w:rsidRP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 raz pierwszy od 1945 roku będzie można sobie wyobrazić</w:t>
      </w:r>
      <w:r w:rsid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jak</w:t>
      </w:r>
      <w:r w:rsidRP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dzieła prezentowały</w:t>
      </w:r>
      <w:r w:rsidR="00C61442" w:rsidRP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się</w:t>
      </w:r>
      <w:r w:rsidRPr="00152CF0">
        <w:rPr>
          <w:rFonts w:ascii="Book Antiqua" w:hAnsi="Book Antiqua" w:cs="Segoe U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oryginalnie</w:t>
      </w:r>
      <w:r w:rsidRPr="00B013B2">
        <w:rPr>
          <w:rFonts w:ascii="Book Antiqua" w:hAnsi="Book Antiqua" w:cs="Segoe U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dodaje profesor Betlej.</w:t>
      </w:r>
    </w:p>
    <w:p w14:paraId="7D70D5A9" w14:textId="09299B8D" w:rsidR="000936F8" w:rsidRPr="00B013B2" w:rsidRDefault="00DF0F23" w:rsidP="003F7BD8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Z</w:t>
      </w:r>
      <w:r w:rsidR="000936F8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arówno figury z kościoła parafialnego w </w:t>
      </w:r>
      <w:proofErr w:type="spellStart"/>
      <w:r w:rsidR="000936F8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Hodowicy</w:t>
      </w:r>
      <w:proofErr w:type="spellEnd"/>
      <w:r w:rsidR="000936F8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 prezentowane na Wawelu w 2023 roku, jak i eksponowane na tegorocznej wystawie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0936F8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 </w:t>
      </w:r>
      <w:r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pochodzące </w:t>
      </w:r>
      <w:r w:rsidR="000936F8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z kościoła Misjonarzy w </w:t>
      </w:r>
      <w:proofErr w:type="spellStart"/>
      <w:r w:rsidR="000936F8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Horodence</w:t>
      </w:r>
      <w:proofErr w:type="spellEnd"/>
      <w:r w:rsidR="000936F8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choć stworzone przez tego samego artystę, zasadniczo się różnią: - </w:t>
      </w:r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 xml:space="preserve">Złocone i polichromowane rzeźby </w:t>
      </w:r>
      <w:proofErr w:type="spellStart"/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>hodowickie</w:t>
      </w:r>
      <w:proofErr w:type="spellEnd"/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 xml:space="preserve"> są przeciwieństwem monumentalnych, pozbawionych </w:t>
      </w:r>
      <w:r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>malatury</w:t>
      </w:r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 xml:space="preserve">, choć pierwotnie pobielonych w technice </w:t>
      </w:r>
      <w:proofErr w:type="spellStart"/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>chipolin</w:t>
      </w:r>
      <w:proofErr w:type="spellEnd"/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 xml:space="preserve"> (pol. „</w:t>
      </w:r>
      <w:proofErr w:type="spellStart"/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>szypolen</w:t>
      </w:r>
      <w:proofErr w:type="spellEnd"/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 xml:space="preserve">”) figur dekorujących ołtarz główny w </w:t>
      </w:r>
      <w:proofErr w:type="spellStart"/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>Horodence</w:t>
      </w:r>
      <w:proofErr w:type="spellEnd"/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 xml:space="preserve">. Różnice między tymi realizacjami świadczą o niezwykłej skali talentu Johanna Georga </w:t>
      </w:r>
      <w:proofErr w:type="spellStart"/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>Pinsla</w:t>
      </w:r>
      <w:proofErr w:type="spellEnd"/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 xml:space="preserve">, który, stosując typowe dla siebie środki wyrazu, jak oszałamiające, głęboko cięte, geometryzowane draperie, ascetyczne twarze, głęboko </w:t>
      </w:r>
      <w:proofErr w:type="spellStart"/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>podrzeźbione</w:t>
      </w:r>
      <w:proofErr w:type="spellEnd"/>
      <w:r w:rsidR="000936F8" w:rsidRPr="00B013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 xml:space="preserve"> powieki, kunsztownie uformowane brody i rzęsy, potrafił stworzyć rzeźby o zupełnie odmiennym charakterze </w:t>
      </w:r>
      <w:r w:rsidR="000936F8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– opowiada Joanna Pałka.</w:t>
      </w:r>
    </w:p>
    <w:p w14:paraId="6A498C26" w14:textId="1785A07F" w:rsidR="00DB511B" w:rsidRDefault="00E7733A" w:rsidP="00DB511B">
      <w:pPr>
        <w:spacing w:line="276" w:lineRule="auto"/>
        <w:contextualSpacing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B013B2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Zwiedzający z pewnością zwrócą uwagę na zły stan zachowania</w:t>
      </w:r>
      <w:r w:rsidR="00B02859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rzeźb, </w:t>
      </w:r>
      <w:r w:rsidR="00032670">
        <w:rPr>
          <w:rFonts w:ascii="Book Antiqua" w:hAnsi="Book Antiqua" w:cs="Times New Roman"/>
          <w:color w:val="000000" w:themeColor="text1"/>
          <w:sz w:val="24"/>
          <w:szCs w:val="24"/>
        </w:rPr>
        <w:t xml:space="preserve">który uwydatnia surową fakturę i wyrazistość figur, </w:t>
      </w:r>
      <w:r w:rsidR="000D20B4" w:rsidRPr="00B013B2">
        <w:rPr>
          <w:rFonts w:ascii="Book Antiqua" w:hAnsi="Book Antiqua" w:cs="Times New Roman"/>
          <w:color w:val="000000" w:themeColor="text1"/>
          <w:sz w:val="24"/>
          <w:szCs w:val="24"/>
        </w:rPr>
        <w:t>ale</w:t>
      </w:r>
      <w:r w:rsidR="00032670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D20B4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jak wyjaśnia</w:t>
      </w:r>
      <w:r w:rsidR="0026791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D20B4" w:rsidRPr="00B013B2">
        <w:rPr>
          <w:rFonts w:ascii="Book Antiqua" w:hAnsi="Book Antiqua" w:cs="Times New Roman"/>
          <w:color w:val="000000" w:themeColor="text1"/>
          <w:sz w:val="24"/>
          <w:szCs w:val="24"/>
        </w:rPr>
        <w:t>Joanna Pałka</w:t>
      </w:r>
      <w:r w:rsidR="0003267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032670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r w:rsidR="00032670" w:rsidRPr="005765F2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DA3ACE" w:rsidRPr="005765F2">
        <w:rPr>
          <w:rFonts w:ascii="Book Antiqua" w:hAnsi="Book Antiqua" w:cs="Times New Roman"/>
          <w:color w:val="000000" w:themeColor="text1"/>
          <w:sz w:val="24"/>
          <w:szCs w:val="24"/>
        </w:rPr>
        <w:t>e wyjątkowe d</w:t>
      </w:r>
      <w:r w:rsidR="002729FB" w:rsidRPr="005765F2">
        <w:rPr>
          <w:rFonts w:ascii="Book Antiqua" w:hAnsi="Book Antiqua" w:cs="Times New Roman"/>
          <w:color w:val="000000" w:themeColor="text1"/>
          <w:sz w:val="24"/>
          <w:szCs w:val="24"/>
        </w:rPr>
        <w:t xml:space="preserve">zieła </w:t>
      </w:r>
      <w:r w:rsidR="00DB511B" w:rsidRPr="005765F2">
        <w:rPr>
          <w:rFonts w:ascii="Book Antiqua" w:hAnsi="Book Antiqua" w:cs="Times New Roman"/>
          <w:color w:val="000000" w:themeColor="text1"/>
          <w:sz w:val="24"/>
          <w:szCs w:val="24"/>
        </w:rPr>
        <w:t>w ostatniej chwili szczęśliwie uniknęły spalenia</w:t>
      </w:r>
      <w:r w:rsidR="00DB511B" w:rsidRPr="00B013B2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. </w:t>
      </w:r>
      <w:r w:rsidR="00032670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– </w:t>
      </w:r>
      <w:r w:rsidR="00DA3ACE" w:rsidRPr="00B013B2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Ich p</w:t>
      </w:r>
      <w:r w:rsidR="00DB511B" w:rsidRPr="00B013B2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rezentacja i </w:t>
      </w:r>
      <w:r w:rsidR="00DA3ACE" w:rsidRPr="00B013B2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jednocześnie </w:t>
      </w:r>
      <w:r w:rsidR="00DB511B" w:rsidRPr="00B013B2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ochrona w czasie wciąż, niestety, trwającej wojny </w:t>
      </w:r>
      <w:r w:rsidR="00032670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w</w:t>
      </w:r>
      <w:r w:rsidR="00DB511B" w:rsidRPr="00B013B2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Ukrainie dodatkowo buduje dramaturgię i – nawiązując do tytułu ekspozycji – zwielokrotnia emocjonalny odbiór zabytków</w:t>
      </w:r>
      <w:r w:rsidR="00FC2397" w:rsidRPr="00B013B2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</w:t>
      </w:r>
      <w:r w:rsidR="00FC2397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– podkreśla </w:t>
      </w:r>
      <w:r w:rsidR="00267911">
        <w:rPr>
          <w:rFonts w:ascii="Book Antiqua" w:hAnsi="Book Antiqua" w:cs="Times New Roman"/>
          <w:color w:val="000000" w:themeColor="text1"/>
          <w:sz w:val="24"/>
          <w:szCs w:val="24"/>
        </w:rPr>
        <w:t>kuratorka</w:t>
      </w:r>
      <w:r w:rsidR="00FC2397" w:rsidRPr="00B013B2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7BC4851" w14:textId="77777777" w:rsidR="00DF3295" w:rsidRDefault="00DF3295" w:rsidP="00DB511B">
      <w:pPr>
        <w:spacing w:line="276" w:lineRule="auto"/>
        <w:contextualSpacing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8B03386" w14:textId="146C4D28" w:rsidR="00DF3295" w:rsidRPr="001B42D3" w:rsidRDefault="00DF3295" w:rsidP="00DF3295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color w:val="242424"/>
          <w:kern w:val="0"/>
          <w:sz w:val="23"/>
          <w:szCs w:val="23"/>
          <w:lang w:eastAsia="pl-PL"/>
          <w14:ligatures w14:val="none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Dr Agata Dworzak dodaje: </w:t>
      </w:r>
      <w:r w:rsidRPr="00DF3295">
        <w:rPr>
          <w:rFonts w:ascii="Book Antiqua" w:eastAsia="Times New Roman" w:hAnsi="Book Antiqua" w:cs="Segoe UI"/>
          <w:color w:val="242424"/>
          <w:kern w:val="0"/>
          <w:sz w:val="23"/>
          <w:szCs w:val="23"/>
          <w:lang w:eastAsia="pl-PL"/>
          <w14:ligatures w14:val="none"/>
        </w:rPr>
        <w:t xml:space="preserve">– </w:t>
      </w:r>
      <w:r w:rsidRPr="001B42D3">
        <w:rPr>
          <w:rFonts w:ascii="Book Antiqua" w:eastAsia="Times New Roman" w:hAnsi="Book Antiqua" w:cs="Segoe UI"/>
          <w:i/>
          <w:iCs/>
          <w:color w:val="242424"/>
          <w:kern w:val="0"/>
          <w:sz w:val="23"/>
          <w:szCs w:val="23"/>
          <w:lang w:eastAsia="pl-PL"/>
          <w14:ligatures w14:val="none"/>
        </w:rPr>
        <w:t>Należy pamiętać, że rzeźby nigdy nie były przeznaczone do takiego oglądu, jaki mamy dzisiaj. Po uratowaniu z kościoła w</w:t>
      </w:r>
      <w:r>
        <w:rPr>
          <w:rFonts w:ascii="Book Antiqua" w:eastAsia="Times New Roman" w:hAnsi="Book Antiqua" w:cs="Segoe UI"/>
          <w:i/>
          <w:iCs/>
          <w:color w:val="242424"/>
          <w:kern w:val="0"/>
          <w:sz w:val="23"/>
          <w:szCs w:val="23"/>
          <w:lang w:eastAsia="pl-PL"/>
          <w14:ligatures w14:val="none"/>
        </w:rPr>
        <w:t xml:space="preserve"> </w:t>
      </w:r>
      <w:proofErr w:type="spellStart"/>
      <w:r w:rsidRPr="001B42D3">
        <w:rPr>
          <w:rFonts w:ascii="Book Antiqua" w:eastAsia="Times New Roman" w:hAnsi="Book Antiqua" w:cs="Segoe UI"/>
          <w:i/>
          <w:iCs/>
          <w:color w:val="242424"/>
          <w:kern w:val="0"/>
          <w:sz w:val="23"/>
          <w:szCs w:val="23"/>
          <w:lang w:eastAsia="pl-PL"/>
          <w14:ligatures w14:val="none"/>
        </w:rPr>
        <w:t>Horodence</w:t>
      </w:r>
      <w:proofErr w:type="spellEnd"/>
      <w:r w:rsidRPr="001B42D3">
        <w:rPr>
          <w:rFonts w:ascii="Book Antiqua" w:eastAsia="Times New Roman" w:hAnsi="Book Antiqua" w:cs="Segoe UI"/>
          <w:i/>
          <w:iCs/>
          <w:color w:val="242424"/>
          <w:kern w:val="0"/>
          <w:sz w:val="23"/>
          <w:szCs w:val="23"/>
          <w:lang w:eastAsia="pl-PL"/>
          <w14:ligatures w14:val="none"/>
        </w:rPr>
        <w:t xml:space="preserve"> zostały barbarzyńsko odarte za pomocą szczotek drucianych z pierwotnych warstw wykończeniowych i misternie wykonaną polichromią </w:t>
      </w:r>
      <w:proofErr w:type="spellStart"/>
      <w:r w:rsidRPr="001B42D3">
        <w:rPr>
          <w:rFonts w:ascii="Book Antiqua" w:eastAsia="Times New Roman" w:hAnsi="Book Antiqua" w:cs="Segoe UI"/>
          <w:i/>
          <w:iCs/>
          <w:color w:val="242424"/>
          <w:kern w:val="0"/>
          <w:sz w:val="23"/>
          <w:szCs w:val="23"/>
          <w:lang w:eastAsia="pl-PL"/>
          <w14:ligatures w14:val="none"/>
        </w:rPr>
        <w:t>chipolin</w:t>
      </w:r>
      <w:proofErr w:type="spellEnd"/>
      <w:r w:rsidRPr="001B42D3">
        <w:rPr>
          <w:rFonts w:ascii="Book Antiqua" w:eastAsia="Times New Roman" w:hAnsi="Book Antiqua" w:cs="Segoe UI"/>
          <w:i/>
          <w:iCs/>
          <w:color w:val="242424"/>
          <w:kern w:val="0"/>
          <w:sz w:val="23"/>
          <w:szCs w:val="23"/>
          <w:lang w:eastAsia="pl-PL"/>
          <w14:ligatures w14:val="none"/>
        </w:rPr>
        <w:t xml:space="preserve">. Te działania pozostawiły widoczne do dzisiaj ślady na powierzchni rzeźb. Ich surowy stan, ukazujący najmniejsze pociągnięcia dłutem zdradza sekrety mistrza </w:t>
      </w:r>
      <w:proofErr w:type="spellStart"/>
      <w:r w:rsidRPr="001B42D3">
        <w:rPr>
          <w:rFonts w:ascii="Book Antiqua" w:eastAsia="Times New Roman" w:hAnsi="Book Antiqua" w:cs="Segoe UI"/>
          <w:i/>
          <w:iCs/>
          <w:color w:val="242424"/>
          <w:kern w:val="0"/>
          <w:sz w:val="23"/>
          <w:szCs w:val="23"/>
          <w:lang w:eastAsia="pl-PL"/>
          <w14:ligatures w14:val="none"/>
        </w:rPr>
        <w:t>Pinsla</w:t>
      </w:r>
      <w:proofErr w:type="spellEnd"/>
      <w:r>
        <w:rPr>
          <w:rFonts w:ascii="Book Antiqua" w:eastAsia="Times New Roman" w:hAnsi="Book Antiqua" w:cs="Segoe UI"/>
          <w:i/>
          <w:iCs/>
          <w:color w:val="242424"/>
          <w:kern w:val="0"/>
          <w:sz w:val="23"/>
          <w:szCs w:val="23"/>
          <w:lang w:eastAsia="pl-PL"/>
          <w14:ligatures w14:val="none"/>
        </w:rPr>
        <w:t xml:space="preserve"> </w:t>
      </w:r>
      <w:r w:rsidRPr="00DF3295">
        <w:rPr>
          <w:rFonts w:ascii="Book Antiqua" w:eastAsia="Times New Roman" w:hAnsi="Book Antiqua" w:cs="Segoe UI"/>
          <w:color w:val="242424"/>
          <w:kern w:val="0"/>
          <w:sz w:val="23"/>
          <w:szCs w:val="23"/>
          <w:lang w:eastAsia="pl-PL"/>
          <w14:ligatures w14:val="none"/>
        </w:rPr>
        <w:t xml:space="preserve">– mówi kuratorka. </w:t>
      </w:r>
    </w:p>
    <w:p w14:paraId="6E7A19D7" w14:textId="77777777" w:rsidR="004D0EF2" w:rsidRPr="00B013B2" w:rsidRDefault="004D0EF2" w:rsidP="007E3474">
      <w:pPr>
        <w:spacing w:line="276" w:lineRule="auto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234CCD84" w14:textId="3AF7CCC1" w:rsidR="007E3474" w:rsidRDefault="26F22A62" w:rsidP="007E3474">
      <w:pPr>
        <w:spacing w:line="276" w:lineRule="auto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Ponad dwadzieścia z</w:t>
      </w:r>
      <w:r w:rsidR="165219ED" w:rsidRPr="00B013B2">
        <w:rPr>
          <w:rFonts w:ascii="Book Antiqua" w:hAnsi="Book Antiqua" w:cs="Times New Roman"/>
          <w:color w:val="000000" w:themeColor="text1"/>
          <w:sz w:val="24"/>
          <w:szCs w:val="24"/>
        </w:rPr>
        <w:t>abytk</w:t>
      </w:r>
      <w:r w:rsidR="29C657FB" w:rsidRPr="00B013B2">
        <w:rPr>
          <w:rFonts w:ascii="Book Antiqua" w:hAnsi="Book Antiqua" w:cs="Times New Roman"/>
          <w:color w:val="000000" w:themeColor="text1"/>
          <w:sz w:val="24"/>
          <w:szCs w:val="24"/>
        </w:rPr>
        <w:t>ów</w:t>
      </w:r>
      <w:r w:rsidR="165219ED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został</w:t>
      </w:r>
      <w:r w:rsidR="513DCB16" w:rsidRPr="00B013B2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165219ED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wypożyczon</w:t>
      </w:r>
      <w:r w:rsidR="701625AF" w:rsidRPr="00B013B2">
        <w:rPr>
          <w:rFonts w:ascii="Book Antiqua" w:hAnsi="Book Antiqua" w:cs="Times New Roman"/>
          <w:color w:val="000000" w:themeColor="text1"/>
          <w:sz w:val="24"/>
          <w:szCs w:val="24"/>
        </w:rPr>
        <w:t>ych</w:t>
      </w:r>
      <w:r w:rsidR="165219ED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z Lwowskiej Narodowej Galerii Sztuki</w:t>
      </w:r>
      <w:r w:rsidR="0003267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im. Borysa Woźnickiego</w:t>
      </w:r>
      <w:r w:rsidR="165219ED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32670">
        <w:rPr>
          <w:rFonts w:ascii="Book Antiqua" w:hAnsi="Book Antiqua" w:cs="Times New Roman"/>
          <w:color w:val="000000" w:themeColor="text1"/>
          <w:sz w:val="24"/>
          <w:szCs w:val="24"/>
        </w:rPr>
        <w:t>oraz</w:t>
      </w:r>
      <w:r w:rsidR="165219ED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Muzeum Sztuki </w:t>
      </w:r>
      <w:proofErr w:type="spellStart"/>
      <w:r w:rsidR="165219ED" w:rsidRPr="00B013B2">
        <w:rPr>
          <w:rFonts w:ascii="Book Antiqua" w:hAnsi="Book Antiqua" w:cs="Times New Roman"/>
          <w:color w:val="000000" w:themeColor="text1"/>
          <w:sz w:val="24"/>
          <w:szCs w:val="24"/>
        </w:rPr>
        <w:t>Przykarpacia</w:t>
      </w:r>
      <w:proofErr w:type="spellEnd"/>
      <w:r w:rsidR="165219ED" w:rsidRPr="00B013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 Stanisławowie</w:t>
      </w:r>
      <w:r w:rsidR="0003267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(Iwano-</w:t>
      </w:r>
      <w:proofErr w:type="spellStart"/>
      <w:r w:rsidR="00032670">
        <w:rPr>
          <w:rFonts w:ascii="Book Antiqua" w:hAnsi="Book Antiqua" w:cs="Times New Roman"/>
          <w:color w:val="000000" w:themeColor="text1"/>
          <w:sz w:val="24"/>
          <w:szCs w:val="24"/>
        </w:rPr>
        <w:t>Frankiwsku</w:t>
      </w:r>
      <w:proofErr w:type="spellEnd"/>
      <w:r w:rsidR="0003267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5C43B38D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7E3474" w:rsidRPr="00B013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</w:p>
    <w:p w14:paraId="27B2E9FD" w14:textId="77777777" w:rsidR="001B42D3" w:rsidRDefault="001B42D3" w:rsidP="001B42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pl-PL"/>
          <w14:ligatures w14:val="none"/>
        </w:rPr>
      </w:pPr>
    </w:p>
    <w:p w14:paraId="328B14EA" w14:textId="63EF9002" w:rsidR="00333FED" w:rsidRPr="00333FED" w:rsidRDefault="00333FED" w:rsidP="001B42D3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Segoe UI"/>
          <w:color w:val="242424"/>
          <w:kern w:val="0"/>
          <w:sz w:val="24"/>
          <w:szCs w:val="24"/>
          <w:lang w:eastAsia="pl-PL"/>
          <w14:ligatures w14:val="none"/>
        </w:rPr>
      </w:pPr>
      <w:r w:rsidRPr="00333FED">
        <w:rPr>
          <w:rFonts w:ascii="Book Antiqua" w:eastAsia="Times New Roman" w:hAnsi="Book Antiqua" w:cs="Segoe UI"/>
          <w:color w:val="242424"/>
          <w:kern w:val="0"/>
          <w:sz w:val="24"/>
          <w:szCs w:val="24"/>
          <w:lang w:eastAsia="pl-PL"/>
          <w14:ligatures w14:val="none"/>
        </w:rPr>
        <w:t>Opracowanie: Urszula Wolak-Dudek</w:t>
      </w:r>
    </w:p>
    <w:p w14:paraId="2AD23DDC" w14:textId="77777777" w:rsidR="00333FED" w:rsidRDefault="00333FED" w:rsidP="001B42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pl-PL"/>
          <w14:ligatures w14:val="none"/>
        </w:rPr>
      </w:pPr>
    </w:p>
    <w:p w14:paraId="058E43B0" w14:textId="241F6F24" w:rsidR="00C0364F" w:rsidRDefault="00C0364F" w:rsidP="001B42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pl-PL"/>
          <w14:ligatures w14:val="none"/>
        </w:rPr>
      </w:pPr>
      <w:r>
        <w:rPr>
          <w:rFonts w:ascii="Segoe UI" w:eastAsia="Times New Roman" w:hAnsi="Segoe UI" w:cs="Segoe UI"/>
          <w:noProof/>
          <w:color w:val="242424"/>
          <w:kern w:val="0"/>
          <w:sz w:val="23"/>
          <w:szCs w:val="23"/>
          <w:lang w:eastAsia="pl-PL"/>
        </w:rPr>
        <w:drawing>
          <wp:inline distT="0" distB="0" distL="0" distR="0" wp14:anchorId="64F78733" wp14:editId="312FAECA">
            <wp:extent cx="5760720" cy="1277620"/>
            <wp:effectExtent l="0" t="0" r="0" b="0"/>
            <wp:docPr id="6398186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818602" name="Obraz 63981860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959ED" w14:textId="77777777" w:rsidR="00333FED" w:rsidRPr="001B42D3" w:rsidRDefault="00333FED" w:rsidP="001B42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pl-PL"/>
          <w14:ligatures w14:val="none"/>
        </w:rPr>
      </w:pPr>
    </w:p>
    <w:p w14:paraId="7C6417FF" w14:textId="77777777" w:rsidR="00B31CA0" w:rsidRPr="00B013B2" w:rsidRDefault="00B31CA0" w:rsidP="007E3474">
      <w:pPr>
        <w:spacing w:line="276" w:lineRule="auto"/>
        <w:contextualSpacing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3D1BFC4A" w14:textId="77777777" w:rsidR="00F51D17" w:rsidRPr="00B013B2" w:rsidRDefault="00F51D17">
      <w:pPr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sectPr w:rsidR="00F51D17" w:rsidRPr="00B0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BD"/>
    <w:rsid w:val="00032670"/>
    <w:rsid w:val="00045CDF"/>
    <w:rsid w:val="000531D5"/>
    <w:rsid w:val="00072EF1"/>
    <w:rsid w:val="00073B02"/>
    <w:rsid w:val="00082A34"/>
    <w:rsid w:val="0009038D"/>
    <w:rsid w:val="000936F8"/>
    <w:rsid w:val="000A0C77"/>
    <w:rsid w:val="000A6EBD"/>
    <w:rsid w:val="000B21CB"/>
    <w:rsid w:val="000C412A"/>
    <w:rsid w:val="000C46EA"/>
    <w:rsid w:val="000D20B4"/>
    <w:rsid w:val="000E535B"/>
    <w:rsid w:val="0011311D"/>
    <w:rsid w:val="00116ADB"/>
    <w:rsid w:val="00123F23"/>
    <w:rsid w:val="001250AD"/>
    <w:rsid w:val="00127ACE"/>
    <w:rsid w:val="00152CF0"/>
    <w:rsid w:val="00193769"/>
    <w:rsid w:val="001A233B"/>
    <w:rsid w:val="001B42D3"/>
    <w:rsid w:val="001B4FD4"/>
    <w:rsid w:val="001E2450"/>
    <w:rsid w:val="001E7D3A"/>
    <w:rsid w:val="001F5D44"/>
    <w:rsid w:val="001FA003"/>
    <w:rsid w:val="00211308"/>
    <w:rsid w:val="002503FF"/>
    <w:rsid w:val="00256551"/>
    <w:rsid w:val="002620E1"/>
    <w:rsid w:val="00267911"/>
    <w:rsid w:val="002729FB"/>
    <w:rsid w:val="00273EF9"/>
    <w:rsid w:val="0028388F"/>
    <w:rsid w:val="00296B6E"/>
    <w:rsid w:val="002A1008"/>
    <w:rsid w:val="002B59EA"/>
    <w:rsid w:val="002C66DF"/>
    <w:rsid w:val="002D0050"/>
    <w:rsid w:val="002D120D"/>
    <w:rsid w:val="002D7388"/>
    <w:rsid w:val="002E429B"/>
    <w:rsid w:val="00304D02"/>
    <w:rsid w:val="0032378F"/>
    <w:rsid w:val="00326451"/>
    <w:rsid w:val="00333FED"/>
    <w:rsid w:val="00340F10"/>
    <w:rsid w:val="00344F43"/>
    <w:rsid w:val="00355E4C"/>
    <w:rsid w:val="00356F11"/>
    <w:rsid w:val="0038317C"/>
    <w:rsid w:val="00387833"/>
    <w:rsid w:val="0038BEA0"/>
    <w:rsid w:val="003A4F66"/>
    <w:rsid w:val="003B39D9"/>
    <w:rsid w:val="003D0954"/>
    <w:rsid w:val="003F3036"/>
    <w:rsid w:val="003F7BD8"/>
    <w:rsid w:val="00406509"/>
    <w:rsid w:val="0041602C"/>
    <w:rsid w:val="00447948"/>
    <w:rsid w:val="00465E37"/>
    <w:rsid w:val="004B0C3D"/>
    <w:rsid w:val="004B2311"/>
    <w:rsid w:val="004C2AAF"/>
    <w:rsid w:val="004C771C"/>
    <w:rsid w:val="004D0EF2"/>
    <w:rsid w:val="004D27F9"/>
    <w:rsid w:val="004E31B0"/>
    <w:rsid w:val="004F40A4"/>
    <w:rsid w:val="005061CA"/>
    <w:rsid w:val="00523D4D"/>
    <w:rsid w:val="00545223"/>
    <w:rsid w:val="0055109A"/>
    <w:rsid w:val="005749CF"/>
    <w:rsid w:val="005765F2"/>
    <w:rsid w:val="00581936"/>
    <w:rsid w:val="00583467"/>
    <w:rsid w:val="0058602A"/>
    <w:rsid w:val="005B4476"/>
    <w:rsid w:val="005B5630"/>
    <w:rsid w:val="005C5BC5"/>
    <w:rsid w:val="005C7AA6"/>
    <w:rsid w:val="005E71C2"/>
    <w:rsid w:val="0064582E"/>
    <w:rsid w:val="0067159A"/>
    <w:rsid w:val="006A2AEC"/>
    <w:rsid w:val="006A50FD"/>
    <w:rsid w:val="006B7764"/>
    <w:rsid w:val="006C58E6"/>
    <w:rsid w:val="006E18B2"/>
    <w:rsid w:val="006F5E3A"/>
    <w:rsid w:val="0070167F"/>
    <w:rsid w:val="00705B7A"/>
    <w:rsid w:val="007109AE"/>
    <w:rsid w:val="00725157"/>
    <w:rsid w:val="00726075"/>
    <w:rsid w:val="007531BF"/>
    <w:rsid w:val="00754276"/>
    <w:rsid w:val="00760AC7"/>
    <w:rsid w:val="00764F82"/>
    <w:rsid w:val="00772B2E"/>
    <w:rsid w:val="007923FD"/>
    <w:rsid w:val="00796E84"/>
    <w:rsid w:val="007B1F3F"/>
    <w:rsid w:val="007C2A73"/>
    <w:rsid w:val="007D4393"/>
    <w:rsid w:val="007E3474"/>
    <w:rsid w:val="007E3B33"/>
    <w:rsid w:val="0080144A"/>
    <w:rsid w:val="008117AF"/>
    <w:rsid w:val="00817C6A"/>
    <w:rsid w:val="00823C21"/>
    <w:rsid w:val="00831993"/>
    <w:rsid w:val="00863C76"/>
    <w:rsid w:val="008804EE"/>
    <w:rsid w:val="008813E5"/>
    <w:rsid w:val="008821B9"/>
    <w:rsid w:val="0088BDED"/>
    <w:rsid w:val="009030B7"/>
    <w:rsid w:val="00904675"/>
    <w:rsid w:val="00916B6A"/>
    <w:rsid w:val="00940F15"/>
    <w:rsid w:val="009B5CDA"/>
    <w:rsid w:val="009C6CA9"/>
    <w:rsid w:val="009D4823"/>
    <w:rsid w:val="009E2616"/>
    <w:rsid w:val="009F5FE7"/>
    <w:rsid w:val="00A00A3E"/>
    <w:rsid w:val="00A10079"/>
    <w:rsid w:val="00A15C45"/>
    <w:rsid w:val="00A21EB4"/>
    <w:rsid w:val="00A40A8D"/>
    <w:rsid w:val="00A62C14"/>
    <w:rsid w:val="00A638A0"/>
    <w:rsid w:val="00A721A6"/>
    <w:rsid w:val="00A85C38"/>
    <w:rsid w:val="00A904CC"/>
    <w:rsid w:val="00A93E88"/>
    <w:rsid w:val="00A976DE"/>
    <w:rsid w:val="00A97BCA"/>
    <w:rsid w:val="00AB23E9"/>
    <w:rsid w:val="00AD7AE7"/>
    <w:rsid w:val="00AE70F7"/>
    <w:rsid w:val="00B013B2"/>
    <w:rsid w:val="00B02859"/>
    <w:rsid w:val="00B114E8"/>
    <w:rsid w:val="00B24E18"/>
    <w:rsid w:val="00B31CA0"/>
    <w:rsid w:val="00B33F1D"/>
    <w:rsid w:val="00B47785"/>
    <w:rsid w:val="00B75747"/>
    <w:rsid w:val="00B87DF3"/>
    <w:rsid w:val="00B90836"/>
    <w:rsid w:val="00BA2BA1"/>
    <w:rsid w:val="00BB4845"/>
    <w:rsid w:val="00BD6FA0"/>
    <w:rsid w:val="00BE13A2"/>
    <w:rsid w:val="00BF0ED6"/>
    <w:rsid w:val="00C01944"/>
    <w:rsid w:val="00C0364F"/>
    <w:rsid w:val="00C61442"/>
    <w:rsid w:val="00C73D3F"/>
    <w:rsid w:val="00C9B760"/>
    <w:rsid w:val="00CA0487"/>
    <w:rsid w:val="00CA13CA"/>
    <w:rsid w:val="00CA6DB5"/>
    <w:rsid w:val="00CC0E15"/>
    <w:rsid w:val="00CF664E"/>
    <w:rsid w:val="00CF6717"/>
    <w:rsid w:val="00D37C42"/>
    <w:rsid w:val="00D653D3"/>
    <w:rsid w:val="00D97011"/>
    <w:rsid w:val="00DA0C24"/>
    <w:rsid w:val="00DA3ACE"/>
    <w:rsid w:val="00DA6051"/>
    <w:rsid w:val="00DB511B"/>
    <w:rsid w:val="00DF0F23"/>
    <w:rsid w:val="00DF3295"/>
    <w:rsid w:val="00E23147"/>
    <w:rsid w:val="00E41FC6"/>
    <w:rsid w:val="00E7733A"/>
    <w:rsid w:val="00E83BCE"/>
    <w:rsid w:val="00E84C66"/>
    <w:rsid w:val="00E85A78"/>
    <w:rsid w:val="00EB3F8F"/>
    <w:rsid w:val="00EC14F8"/>
    <w:rsid w:val="00ED7A4C"/>
    <w:rsid w:val="00EE1397"/>
    <w:rsid w:val="00F03DDC"/>
    <w:rsid w:val="00F307E3"/>
    <w:rsid w:val="00F51D17"/>
    <w:rsid w:val="00F65A3F"/>
    <w:rsid w:val="00F8211F"/>
    <w:rsid w:val="00F87E5D"/>
    <w:rsid w:val="00FB448D"/>
    <w:rsid w:val="00FB4A42"/>
    <w:rsid w:val="00FC2397"/>
    <w:rsid w:val="00FC2475"/>
    <w:rsid w:val="00FD2193"/>
    <w:rsid w:val="00FD3182"/>
    <w:rsid w:val="00FD5606"/>
    <w:rsid w:val="00FD779E"/>
    <w:rsid w:val="00FF048A"/>
    <w:rsid w:val="010B2C5A"/>
    <w:rsid w:val="0111A6F0"/>
    <w:rsid w:val="01751DE5"/>
    <w:rsid w:val="0195F96D"/>
    <w:rsid w:val="01FE6DDD"/>
    <w:rsid w:val="0200A4C6"/>
    <w:rsid w:val="0207FFD9"/>
    <w:rsid w:val="0217C819"/>
    <w:rsid w:val="0297FB47"/>
    <w:rsid w:val="02D67710"/>
    <w:rsid w:val="02F08650"/>
    <w:rsid w:val="030BD977"/>
    <w:rsid w:val="0351BAD5"/>
    <w:rsid w:val="037770B3"/>
    <w:rsid w:val="04C206FA"/>
    <w:rsid w:val="05759CF0"/>
    <w:rsid w:val="058A4A32"/>
    <w:rsid w:val="05E15FA6"/>
    <w:rsid w:val="0608F355"/>
    <w:rsid w:val="060ABB18"/>
    <w:rsid w:val="0650D9D8"/>
    <w:rsid w:val="0655032B"/>
    <w:rsid w:val="0662A684"/>
    <w:rsid w:val="066CEA4E"/>
    <w:rsid w:val="0673612A"/>
    <w:rsid w:val="07A8ABA3"/>
    <w:rsid w:val="082EA50A"/>
    <w:rsid w:val="08494DF9"/>
    <w:rsid w:val="092BE3F1"/>
    <w:rsid w:val="097ED2B9"/>
    <w:rsid w:val="099E8F4E"/>
    <w:rsid w:val="09AC8910"/>
    <w:rsid w:val="09FB539D"/>
    <w:rsid w:val="0A059A0A"/>
    <w:rsid w:val="0A71A200"/>
    <w:rsid w:val="0A7AB2E0"/>
    <w:rsid w:val="0A8490E6"/>
    <w:rsid w:val="0AA41842"/>
    <w:rsid w:val="0B80E697"/>
    <w:rsid w:val="0BE2A85C"/>
    <w:rsid w:val="0BE8EC40"/>
    <w:rsid w:val="0BEA752E"/>
    <w:rsid w:val="0C218A4A"/>
    <w:rsid w:val="0C60F193"/>
    <w:rsid w:val="0C90D1D5"/>
    <w:rsid w:val="0CFB4107"/>
    <w:rsid w:val="0D602E7D"/>
    <w:rsid w:val="0D9045B6"/>
    <w:rsid w:val="0D968447"/>
    <w:rsid w:val="0DD0EEB2"/>
    <w:rsid w:val="0DEC7661"/>
    <w:rsid w:val="0E74C2F8"/>
    <w:rsid w:val="0E98D6D5"/>
    <w:rsid w:val="0EDA45E6"/>
    <w:rsid w:val="0F42B527"/>
    <w:rsid w:val="0FA0BA18"/>
    <w:rsid w:val="0FE792F5"/>
    <w:rsid w:val="0FF3B820"/>
    <w:rsid w:val="1034A736"/>
    <w:rsid w:val="10393156"/>
    <w:rsid w:val="10521A43"/>
    <w:rsid w:val="1069F4FA"/>
    <w:rsid w:val="1086D03A"/>
    <w:rsid w:val="11112FAE"/>
    <w:rsid w:val="1117DEB9"/>
    <w:rsid w:val="11363F40"/>
    <w:rsid w:val="113F1082"/>
    <w:rsid w:val="116C5643"/>
    <w:rsid w:val="116D65BD"/>
    <w:rsid w:val="11AD031E"/>
    <w:rsid w:val="11E9C001"/>
    <w:rsid w:val="121683AA"/>
    <w:rsid w:val="1222A09B"/>
    <w:rsid w:val="128381B0"/>
    <w:rsid w:val="131CB18D"/>
    <w:rsid w:val="131F2B88"/>
    <w:rsid w:val="13319465"/>
    <w:rsid w:val="1331A191"/>
    <w:rsid w:val="133B64D2"/>
    <w:rsid w:val="135CBB43"/>
    <w:rsid w:val="1366FB16"/>
    <w:rsid w:val="139EE113"/>
    <w:rsid w:val="13BE70FC"/>
    <w:rsid w:val="140D8B95"/>
    <w:rsid w:val="14292BA6"/>
    <w:rsid w:val="14800044"/>
    <w:rsid w:val="14CB5F5D"/>
    <w:rsid w:val="14DAAE26"/>
    <w:rsid w:val="150127ED"/>
    <w:rsid w:val="1539581F"/>
    <w:rsid w:val="156E9707"/>
    <w:rsid w:val="16253DBA"/>
    <w:rsid w:val="16299191"/>
    <w:rsid w:val="165219ED"/>
    <w:rsid w:val="17443CC0"/>
    <w:rsid w:val="174B8CE9"/>
    <w:rsid w:val="17AD473A"/>
    <w:rsid w:val="17EB527D"/>
    <w:rsid w:val="18A9AB06"/>
    <w:rsid w:val="18DF51FA"/>
    <w:rsid w:val="18E25149"/>
    <w:rsid w:val="18F8EA15"/>
    <w:rsid w:val="18FA83E0"/>
    <w:rsid w:val="19496396"/>
    <w:rsid w:val="19508C57"/>
    <w:rsid w:val="1951298F"/>
    <w:rsid w:val="19A61004"/>
    <w:rsid w:val="1A4754F9"/>
    <w:rsid w:val="1A78F75E"/>
    <w:rsid w:val="1A85F978"/>
    <w:rsid w:val="1AE8784D"/>
    <w:rsid w:val="1B22FBE3"/>
    <w:rsid w:val="1B45A3A6"/>
    <w:rsid w:val="1B67C5E6"/>
    <w:rsid w:val="1B77414A"/>
    <w:rsid w:val="1B9E8622"/>
    <w:rsid w:val="1BAED201"/>
    <w:rsid w:val="1BBC0D63"/>
    <w:rsid w:val="1BDCE8C7"/>
    <w:rsid w:val="1C2BC096"/>
    <w:rsid w:val="1C2C8A68"/>
    <w:rsid w:val="1C2EE768"/>
    <w:rsid w:val="1C3FC5A4"/>
    <w:rsid w:val="1C9191E1"/>
    <w:rsid w:val="1CC93A4B"/>
    <w:rsid w:val="1D061E5E"/>
    <w:rsid w:val="1D40C046"/>
    <w:rsid w:val="1D46C07B"/>
    <w:rsid w:val="1DC85AC9"/>
    <w:rsid w:val="1DD81887"/>
    <w:rsid w:val="1E1579DA"/>
    <w:rsid w:val="1E1BE873"/>
    <w:rsid w:val="1E310128"/>
    <w:rsid w:val="1E522626"/>
    <w:rsid w:val="1E642800"/>
    <w:rsid w:val="1E75ED45"/>
    <w:rsid w:val="1EC26CC2"/>
    <w:rsid w:val="1EDCCF1C"/>
    <w:rsid w:val="1F04F1C9"/>
    <w:rsid w:val="1F4EF9C0"/>
    <w:rsid w:val="1F53F097"/>
    <w:rsid w:val="1F961C54"/>
    <w:rsid w:val="1FD19BBC"/>
    <w:rsid w:val="1FFBA549"/>
    <w:rsid w:val="2035D183"/>
    <w:rsid w:val="205B562B"/>
    <w:rsid w:val="2073A535"/>
    <w:rsid w:val="207C2E21"/>
    <w:rsid w:val="20948A47"/>
    <w:rsid w:val="21268377"/>
    <w:rsid w:val="213B8A31"/>
    <w:rsid w:val="21D24CB1"/>
    <w:rsid w:val="2206D71E"/>
    <w:rsid w:val="224A86D2"/>
    <w:rsid w:val="224E1391"/>
    <w:rsid w:val="227C4EFB"/>
    <w:rsid w:val="22EF937E"/>
    <w:rsid w:val="22F30AC3"/>
    <w:rsid w:val="235D3CA8"/>
    <w:rsid w:val="23820D5B"/>
    <w:rsid w:val="23DC824C"/>
    <w:rsid w:val="23F75098"/>
    <w:rsid w:val="2405E438"/>
    <w:rsid w:val="24345FE2"/>
    <w:rsid w:val="24418271"/>
    <w:rsid w:val="245BE12D"/>
    <w:rsid w:val="24EDF1DC"/>
    <w:rsid w:val="24EFFEC2"/>
    <w:rsid w:val="2524BF10"/>
    <w:rsid w:val="25459459"/>
    <w:rsid w:val="25D446B5"/>
    <w:rsid w:val="26037C48"/>
    <w:rsid w:val="264147A8"/>
    <w:rsid w:val="26A1601C"/>
    <w:rsid w:val="26A56F14"/>
    <w:rsid w:val="26CA325B"/>
    <w:rsid w:val="26F22A62"/>
    <w:rsid w:val="2717D69F"/>
    <w:rsid w:val="2734F988"/>
    <w:rsid w:val="27922863"/>
    <w:rsid w:val="27CEC9D6"/>
    <w:rsid w:val="287674C2"/>
    <w:rsid w:val="289B1FB6"/>
    <w:rsid w:val="28B4F11F"/>
    <w:rsid w:val="28F9A470"/>
    <w:rsid w:val="294D6C51"/>
    <w:rsid w:val="29C657FB"/>
    <w:rsid w:val="29CF1C05"/>
    <w:rsid w:val="29E1B81F"/>
    <w:rsid w:val="29EA15E3"/>
    <w:rsid w:val="2A04EC1D"/>
    <w:rsid w:val="2A5A1761"/>
    <w:rsid w:val="2AA8E104"/>
    <w:rsid w:val="2AB4705B"/>
    <w:rsid w:val="2AFB0B2E"/>
    <w:rsid w:val="2AFEDCFC"/>
    <w:rsid w:val="2B536E48"/>
    <w:rsid w:val="2B85DE78"/>
    <w:rsid w:val="2BEF66B4"/>
    <w:rsid w:val="2BF20E69"/>
    <w:rsid w:val="2C6F7D58"/>
    <w:rsid w:val="2C968215"/>
    <w:rsid w:val="2CB6F77D"/>
    <w:rsid w:val="2D45C2B6"/>
    <w:rsid w:val="2D9388BF"/>
    <w:rsid w:val="2E035F97"/>
    <w:rsid w:val="2E0618EC"/>
    <w:rsid w:val="2E323DEE"/>
    <w:rsid w:val="2E3C8316"/>
    <w:rsid w:val="2EBA5309"/>
    <w:rsid w:val="2F1F2C0A"/>
    <w:rsid w:val="2F2A9CD9"/>
    <w:rsid w:val="2F3E15A9"/>
    <w:rsid w:val="2FAF6CD0"/>
    <w:rsid w:val="2FB67540"/>
    <w:rsid w:val="2FE7869C"/>
    <w:rsid w:val="2FF24233"/>
    <w:rsid w:val="3007A5C9"/>
    <w:rsid w:val="305BE64E"/>
    <w:rsid w:val="307B4CBF"/>
    <w:rsid w:val="307D6378"/>
    <w:rsid w:val="31F05040"/>
    <w:rsid w:val="320A91BC"/>
    <w:rsid w:val="320EBB72"/>
    <w:rsid w:val="321933D9"/>
    <w:rsid w:val="322E067D"/>
    <w:rsid w:val="3270749D"/>
    <w:rsid w:val="3294D0A5"/>
    <w:rsid w:val="32BB610D"/>
    <w:rsid w:val="32D1415E"/>
    <w:rsid w:val="32F02C15"/>
    <w:rsid w:val="32FD53A9"/>
    <w:rsid w:val="32FE2060"/>
    <w:rsid w:val="33339B5A"/>
    <w:rsid w:val="333DA64C"/>
    <w:rsid w:val="3382F8A3"/>
    <w:rsid w:val="33920BB0"/>
    <w:rsid w:val="33E24E49"/>
    <w:rsid w:val="34138A7E"/>
    <w:rsid w:val="341D2777"/>
    <w:rsid w:val="34267ABD"/>
    <w:rsid w:val="34629833"/>
    <w:rsid w:val="34B76201"/>
    <w:rsid w:val="34DF5E67"/>
    <w:rsid w:val="34F8F856"/>
    <w:rsid w:val="34F96746"/>
    <w:rsid w:val="352C2DFB"/>
    <w:rsid w:val="35B85934"/>
    <w:rsid w:val="35C576E2"/>
    <w:rsid w:val="35FE99E8"/>
    <w:rsid w:val="364FF970"/>
    <w:rsid w:val="365996AB"/>
    <w:rsid w:val="375ABDFF"/>
    <w:rsid w:val="37647991"/>
    <w:rsid w:val="3789E0AA"/>
    <w:rsid w:val="37B60CC5"/>
    <w:rsid w:val="382902A4"/>
    <w:rsid w:val="38373C2F"/>
    <w:rsid w:val="3853587F"/>
    <w:rsid w:val="385A545C"/>
    <w:rsid w:val="386ED6F7"/>
    <w:rsid w:val="388C98AA"/>
    <w:rsid w:val="38B1D10B"/>
    <w:rsid w:val="38CDF92C"/>
    <w:rsid w:val="38E3861B"/>
    <w:rsid w:val="393F656A"/>
    <w:rsid w:val="39585A0C"/>
    <w:rsid w:val="3960D441"/>
    <w:rsid w:val="3A0CEAD3"/>
    <w:rsid w:val="3A48B345"/>
    <w:rsid w:val="3AF61EE8"/>
    <w:rsid w:val="3B2C04A3"/>
    <w:rsid w:val="3BA8A94C"/>
    <w:rsid w:val="3BBF4FFB"/>
    <w:rsid w:val="3BC803A5"/>
    <w:rsid w:val="3C0A380D"/>
    <w:rsid w:val="3C54F893"/>
    <w:rsid w:val="3C7EECA8"/>
    <w:rsid w:val="3CA0034A"/>
    <w:rsid w:val="3D0175DD"/>
    <w:rsid w:val="3DEE4DAD"/>
    <w:rsid w:val="3E0D2EB7"/>
    <w:rsid w:val="3E2CA2A5"/>
    <w:rsid w:val="3E2EEA3A"/>
    <w:rsid w:val="3E7B6723"/>
    <w:rsid w:val="3EA386E6"/>
    <w:rsid w:val="3F0B3975"/>
    <w:rsid w:val="3F2106E5"/>
    <w:rsid w:val="3F485C8B"/>
    <w:rsid w:val="3F82DCCA"/>
    <w:rsid w:val="3F8DF9E7"/>
    <w:rsid w:val="3FA73DD4"/>
    <w:rsid w:val="3FAE3D9A"/>
    <w:rsid w:val="3FDA270C"/>
    <w:rsid w:val="4038E83A"/>
    <w:rsid w:val="41553875"/>
    <w:rsid w:val="4160363F"/>
    <w:rsid w:val="4170DA39"/>
    <w:rsid w:val="41846D23"/>
    <w:rsid w:val="41C025B9"/>
    <w:rsid w:val="423BAC80"/>
    <w:rsid w:val="4298C188"/>
    <w:rsid w:val="429AA79D"/>
    <w:rsid w:val="429BC23B"/>
    <w:rsid w:val="431F0564"/>
    <w:rsid w:val="4345FF90"/>
    <w:rsid w:val="437D6FA9"/>
    <w:rsid w:val="43D9CF18"/>
    <w:rsid w:val="43DBFE34"/>
    <w:rsid w:val="43F76A68"/>
    <w:rsid w:val="4479895E"/>
    <w:rsid w:val="449B3442"/>
    <w:rsid w:val="455EB554"/>
    <w:rsid w:val="45724831"/>
    <w:rsid w:val="45752D90"/>
    <w:rsid w:val="45A1E9C0"/>
    <w:rsid w:val="45C02A1B"/>
    <w:rsid w:val="46429D69"/>
    <w:rsid w:val="46ABE4FD"/>
    <w:rsid w:val="46CB1338"/>
    <w:rsid w:val="470C8D5B"/>
    <w:rsid w:val="47101B27"/>
    <w:rsid w:val="475F4488"/>
    <w:rsid w:val="476AA3F6"/>
    <w:rsid w:val="47FF73A1"/>
    <w:rsid w:val="480CAECB"/>
    <w:rsid w:val="4827162A"/>
    <w:rsid w:val="487D46D6"/>
    <w:rsid w:val="48820D2E"/>
    <w:rsid w:val="489B742B"/>
    <w:rsid w:val="48A94527"/>
    <w:rsid w:val="48BBB4F4"/>
    <w:rsid w:val="48E28015"/>
    <w:rsid w:val="48FF51C9"/>
    <w:rsid w:val="4911B8F3"/>
    <w:rsid w:val="4947B572"/>
    <w:rsid w:val="496DB0A8"/>
    <w:rsid w:val="49B660FF"/>
    <w:rsid w:val="49CE6B80"/>
    <w:rsid w:val="4A379C69"/>
    <w:rsid w:val="4A6145EA"/>
    <w:rsid w:val="4AB93770"/>
    <w:rsid w:val="4AE17DEE"/>
    <w:rsid w:val="4B071AD0"/>
    <w:rsid w:val="4B11076F"/>
    <w:rsid w:val="4BC2C96B"/>
    <w:rsid w:val="4C11F7FD"/>
    <w:rsid w:val="4C2CF15B"/>
    <w:rsid w:val="4C5B7C3A"/>
    <w:rsid w:val="4CB00099"/>
    <w:rsid w:val="4CB75E92"/>
    <w:rsid w:val="4D21F4E7"/>
    <w:rsid w:val="4D517DE2"/>
    <w:rsid w:val="4D9E7FD3"/>
    <w:rsid w:val="4DAA5B6A"/>
    <w:rsid w:val="4DF3C7AC"/>
    <w:rsid w:val="4DF3E47A"/>
    <w:rsid w:val="4E2FB55C"/>
    <w:rsid w:val="4E43CEA6"/>
    <w:rsid w:val="4ED0FFDC"/>
    <w:rsid w:val="4EF8766C"/>
    <w:rsid w:val="4F52C724"/>
    <w:rsid w:val="4F8DBF2C"/>
    <w:rsid w:val="4F9C87D5"/>
    <w:rsid w:val="5042B326"/>
    <w:rsid w:val="5049019E"/>
    <w:rsid w:val="50A479E4"/>
    <w:rsid w:val="51228FE9"/>
    <w:rsid w:val="513DCB16"/>
    <w:rsid w:val="518A106D"/>
    <w:rsid w:val="5194845A"/>
    <w:rsid w:val="519561D8"/>
    <w:rsid w:val="51BAC2CC"/>
    <w:rsid w:val="51D49E8A"/>
    <w:rsid w:val="51DECD5A"/>
    <w:rsid w:val="528F2B7A"/>
    <w:rsid w:val="529DB96D"/>
    <w:rsid w:val="52E8D88B"/>
    <w:rsid w:val="534E346E"/>
    <w:rsid w:val="53D8BB33"/>
    <w:rsid w:val="5404699C"/>
    <w:rsid w:val="545092CB"/>
    <w:rsid w:val="546C54C9"/>
    <w:rsid w:val="54733A6C"/>
    <w:rsid w:val="548E753B"/>
    <w:rsid w:val="54B71580"/>
    <w:rsid w:val="54C117E5"/>
    <w:rsid w:val="54E3C42D"/>
    <w:rsid w:val="54F90087"/>
    <w:rsid w:val="54FAE4E6"/>
    <w:rsid w:val="55107000"/>
    <w:rsid w:val="55151579"/>
    <w:rsid w:val="554A6DCF"/>
    <w:rsid w:val="55A7EC73"/>
    <w:rsid w:val="55E5806E"/>
    <w:rsid w:val="5616D4BC"/>
    <w:rsid w:val="563CBA91"/>
    <w:rsid w:val="5666B04F"/>
    <w:rsid w:val="5686FD81"/>
    <w:rsid w:val="56A15ADA"/>
    <w:rsid w:val="571DFFDD"/>
    <w:rsid w:val="573D2B4B"/>
    <w:rsid w:val="57483DE9"/>
    <w:rsid w:val="5757CB5C"/>
    <w:rsid w:val="57AEC0E5"/>
    <w:rsid w:val="57BDF43F"/>
    <w:rsid w:val="57DA943F"/>
    <w:rsid w:val="57E57ABA"/>
    <w:rsid w:val="583B5359"/>
    <w:rsid w:val="585097AE"/>
    <w:rsid w:val="586556A3"/>
    <w:rsid w:val="58C1681D"/>
    <w:rsid w:val="58EF81B7"/>
    <w:rsid w:val="58FCF567"/>
    <w:rsid w:val="59881F1E"/>
    <w:rsid w:val="59A71048"/>
    <w:rsid w:val="59BB2AD4"/>
    <w:rsid w:val="59C92D8B"/>
    <w:rsid w:val="5A01113A"/>
    <w:rsid w:val="5A155075"/>
    <w:rsid w:val="5A77ACB4"/>
    <w:rsid w:val="5A9220F0"/>
    <w:rsid w:val="5AD5CAD7"/>
    <w:rsid w:val="5B1509A7"/>
    <w:rsid w:val="5B6260DD"/>
    <w:rsid w:val="5B9CF262"/>
    <w:rsid w:val="5BF0D8DA"/>
    <w:rsid w:val="5C0A4AC4"/>
    <w:rsid w:val="5C3C6BC7"/>
    <w:rsid w:val="5C43B38D"/>
    <w:rsid w:val="5CE9AFD2"/>
    <w:rsid w:val="5D413481"/>
    <w:rsid w:val="5D700630"/>
    <w:rsid w:val="5DAA8AFA"/>
    <w:rsid w:val="5DB17F13"/>
    <w:rsid w:val="5DB67183"/>
    <w:rsid w:val="5DF61548"/>
    <w:rsid w:val="5E18E1FB"/>
    <w:rsid w:val="5E6782F5"/>
    <w:rsid w:val="5E8F241C"/>
    <w:rsid w:val="5F24F797"/>
    <w:rsid w:val="5F8103FD"/>
    <w:rsid w:val="5FAE9150"/>
    <w:rsid w:val="5FAE97A8"/>
    <w:rsid w:val="5FCD25CE"/>
    <w:rsid w:val="601B52A0"/>
    <w:rsid w:val="60711C75"/>
    <w:rsid w:val="608A674C"/>
    <w:rsid w:val="60B923DD"/>
    <w:rsid w:val="61055074"/>
    <w:rsid w:val="610C413C"/>
    <w:rsid w:val="61364C36"/>
    <w:rsid w:val="618AEFA7"/>
    <w:rsid w:val="61A6528A"/>
    <w:rsid w:val="61E6EDDD"/>
    <w:rsid w:val="62160480"/>
    <w:rsid w:val="621F3172"/>
    <w:rsid w:val="626EBFD4"/>
    <w:rsid w:val="627E05ED"/>
    <w:rsid w:val="62A683E3"/>
    <w:rsid w:val="62B2BED7"/>
    <w:rsid w:val="62BF1442"/>
    <w:rsid w:val="62CC3148"/>
    <w:rsid w:val="62D21C97"/>
    <w:rsid w:val="630BB25F"/>
    <w:rsid w:val="639C0920"/>
    <w:rsid w:val="639C688F"/>
    <w:rsid w:val="63AD252C"/>
    <w:rsid w:val="63E2B0B8"/>
    <w:rsid w:val="644C7ED5"/>
    <w:rsid w:val="64643A05"/>
    <w:rsid w:val="647447FC"/>
    <w:rsid w:val="6585AB82"/>
    <w:rsid w:val="65B37DA1"/>
    <w:rsid w:val="65B806D5"/>
    <w:rsid w:val="66000A66"/>
    <w:rsid w:val="667AD2EB"/>
    <w:rsid w:val="66C308E3"/>
    <w:rsid w:val="6744E295"/>
    <w:rsid w:val="67C2A20E"/>
    <w:rsid w:val="6817C243"/>
    <w:rsid w:val="682B165E"/>
    <w:rsid w:val="684977DB"/>
    <w:rsid w:val="688AA6F6"/>
    <w:rsid w:val="68C75DF5"/>
    <w:rsid w:val="68D4F67F"/>
    <w:rsid w:val="69596C17"/>
    <w:rsid w:val="6A1E9A9D"/>
    <w:rsid w:val="6A5AC422"/>
    <w:rsid w:val="6A6963A8"/>
    <w:rsid w:val="6A976A03"/>
    <w:rsid w:val="6A9EBAD1"/>
    <w:rsid w:val="6AE7D65E"/>
    <w:rsid w:val="6B0DA62C"/>
    <w:rsid w:val="6B741F50"/>
    <w:rsid w:val="6B7D8BCD"/>
    <w:rsid w:val="6BF265A3"/>
    <w:rsid w:val="6C33CADA"/>
    <w:rsid w:val="6C3E2FFF"/>
    <w:rsid w:val="6C5B7924"/>
    <w:rsid w:val="6CB61B30"/>
    <w:rsid w:val="6D10A927"/>
    <w:rsid w:val="6D3D52FB"/>
    <w:rsid w:val="6D7D1EF2"/>
    <w:rsid w:val="6DBC41C9"/>
    <w:rsid w:val="6E3A66A3"/>
    <w:rsid w:val="6E72E9E7"/>
    <w:rsid w:val="6EA08D21"/>
    <w:rsid w:val="6EDCCD3C"/>
    <w:rsid w:val="6F28BA56"/>
    <w:rsid w:val="6F2D5227"/>
    <w:rsid w:val="6F39D6D0"/>
    <w:rsid w:val="6F693BD8"/>
    <w:rsid w:val="6FCCD32A"/>
    <w:rsid w:val="6FD6CFE6"/>
    <w:rsid w:val="700A972E"/>
    <w:rsid w:val="701625AF"/>
    <w:rsid w:val="703A641C"/>
    <w:rsid w:val="70562354"/>
    <w:rsid w:val="70AA9C92"/>
    <w:rsid w:val="70CCC457"/>
    <w:rsid w:val="70DDED77"/>
    <w:rsid w:val="7106F4CC"/>
    <w:rsid w:val="710E81BB"/>
    <w:rsid w:val="71D7A141"/>
    <w:rsid w:val="71D9B835"/>
    <w:rsid w:val="71FB5769"/>
    <w:rsid w:val="724E6B3C"/>
    <w:rsid w:val="72F63C54"/>
    <w:rsid w:val="72FF3D99"/>
    <w:rsid w:val="735AEB63"/>
    <w:rsid w:val="737846AC"/>
    <w:rsid w:val="739B711B"/>
    <w:rsid w:val="73B1C66A"/>
    <w:rsid w:val="73C86CEA"/>
    <w:rsid w:val="73D550FE"/>
    <w:rsid w:val="73DFE4EE"/>
    <w:rsid w:val="742125C0"/>
    <w:rsid w:val="74C6A21B"/>
    <w:rsid w:val="74D450DC"/>
    <w:rsid w:val="755B8250"/>
    <w:rsid w:val="759FF0AF"/>
    <w:rsid w:val="75F3BE8B"/>
    <w:rsid w:val="75F443D9"/>
    <w:rsid w:val="76E867A1"/>
    <w:rsid w:val="7788F855"/>
    <w:rsid w:val="7795D1E4"/>
    <w:rsid w:val="77AE9131"/>
    <w:rsid w:val="77B52417"/>
    <w:rsid w:val="780E6557"/>
    <w:rsid w:val="783743B8"/>
    <w:rsid w:val="788C9927"/>
    <w:rsid w:val="78B70497"/>
    <w:rsid w:val="78C77F02"/>
    <w:rsid w:val="78CFF18B"/>
    <w:rsid w:val="78F4CE3A"/>
    <w:rsid w:val="792D1541"/>
    <w:rsid w:val="7932AD37"/>
    <w:rsid w:val="7A40D234"/>
    <w:rsid w:val="7A6D4549"/>
    <w:rsid w:val="7A8EE93F"/>
    <w:rsid w:val="7A8F47E9"/>
    <w:rsid w:val="7AA4DC3F"/>
    <w:rsid w:val="7B06B073"/>
    <w:rsid w:val="7B079C40"/>
    <w:rsid w:val="7B4BAF1B"/>
    <w:rsid w:val="7B9A703D"/>
    <w:rsid w:val="7B9C1482"/>
    <w:rsid w:val="7BD72E26"/>
    <w:rsid w:val="7BDCA295"/>
    <w:rsid w:val="7BED628A"/>
    <w:rsid w:val="7C1EED95"/>
    <w:rsid w:val="7C525125"/>
    <w:rsid w:val="7C7A1853"/>
    <w:rsid w:val="7D29C7D3"/>
    <w:rsid w:val="7D2EB1E6"/>
    <w:rsid w:val="7D9BEED9"/>
    <w:rsid w:val="7DA892CD"/>
    <w:rsid w:val="7DB8F93C"/>
    <w:rsid w:val="7DF8FB97"/>
    <w:rsid w:val="7E02056B"/>
    <w:rsid w:val="7E2D98C2"/>
    <w:rsid w:val="7E790017"/>
    <w:rsid w:val="7EB657A7"/>
    <w:rsid w:val="7EBADC29"/>
    <w:rsid w:val="7F8EDBE3"/>
    <w:rsid w:val="7FB8E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D7B7"/>
  <w15:chartTrackingRefBased/>
  <w15:docId w15:val="{C51F3326-ED0D-4254-82CB-1CC67ED2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6E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6E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6E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6E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6E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6E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6E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6E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6E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E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6E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6E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6EB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6EB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6EB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6EB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6EB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6EB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6E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6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6E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6E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6E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6EB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6EB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6EB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6E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6EB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6EBD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3F303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2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2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FBBB-9F5E-4BF6-8C6B-2FDAAB11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Pałka</dc:creator>
  <cp:keywords/>
  <dc:description/>
  <cp:lastModifiedBy>Urszula Wolak-Dudek</cp:lastModifiedBy>
  <cp:revision>18</cp:revision>
  <dcterms:created xsi:type="dcterms:W3CDTF">2024-06-14T10:59:00Z</dcterms:created>
  <dcterms:modified xsi:type="dcterms:W3CDTF">2024-06-19T11:41:00Z</dcterms:modified>
</cp:coreProperties>
</file>