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D76A" w14:textId="77777777" w:rsidR="00DA6735" w:rsidRPr="00DA6735" w:rsidRDefault="00DA6735" w:rsidP="00DA6735">
      <w:pPr>
        <w:rPr>
          <w:lang w:val="pl-PL"/>
        </w:rPr>
      </w:pPr>
      <w:r w:rsidRPr="00DA6735">
        <w:rPr>
          <w:b/>
          <w:bCs/>
          <w:lang w:val="pl-PL"/>
        </w:rPr>
        <w:t>Audiodeskrypcja tarczy</w:t>
      </w:r>
    </w:p>
    <w:p w14:paraId="07B2DB2C" w14:textId="77777777" w:rsidR="00DA6735" w:rsidRPr="00DA6735" w:rsidRDefault="00DA6735" w:rsidP="00DA6735">
      <w:pPr>
        <w:rPr>
          <w:lang w:val="pl-PL"/>
        </w:rPr>
      </w:pPr>
      <w:r w:rsidRPr="00DA6735">
        <w:rPr>
          <w:b/>
          <w:bCs/>
          <w:lang w:val="pl-PL"/>
        </w:rPr>
        <w:t>Technika zdobienia: tłoczenie</w:t>
      </w:r>
    </w:p>
    <w:p w14:paraId="738EE7DF" w14:textId="77777777" w:rsidR="00DA6735" w:rsidRDefault="00DA6735" w:rsidP="00DA6735">
      <w:pPr>
        <w:rPr>
          <w:b/>
          <w:bCs/>
          <w:lang w:val="pl-PL"/>
        </w:rPr>
      </w:pPr>
      <w:r w:rsidRPr="00DA6735">
        <w:rPr>
          <w:b/>
          <w:bCs/>
          <w:lang w:val="pl-PL"/>
        </w:rPr>
        <w:t>Materiał: skóra </w:t>
      </w:r>
    </w:p>
    <w:p w14:paraId="48B295CA" w14:textId="1507CAD0" w:rsidR="008F24C0" w:rsidRPr="008F24C0" w:rsidRDefault="008F24C0" w:rsidP="008F24C0">
      <w:pPr>
        <w:rPr>
          <w:b/>
          <w:bCs/>
        </w:rPr>
      </w:pPr>
      <w:r>
        <w:rPr>
          <w:b/>
          <w:bCs/>
          <w:lang w:val="pl-PL"/>
        </w:rPr>
        <w:t>Wymiary</w:t>
      </w:r>
      <w:r w:rsidRPr="008F24C0">
        <w:rPr>
          <w:b/>
          <w:bCs/>
          <w:lang w:val="pl-PL"/>
        </w:rPr>
        <w:t>:</w:t>
      </w:r>
      <w:r>
        <w:rPr>
          <w:b/>
          <w:bCs/>
          <w:lang w:val="pl-PL"/>
        </w:rPr>
        <w:t xml:space="preserve"> średnica</w:t>
      </w:r>
      <w:r w:rsidRPr="008F24C0">
        <w:rPr>
          <w:b/>
          <w:bCs/>
          <w:lang w:val="pl-PL"/>
        </w:rPr>
        <w:t xml:space="preserve"> </w:t>
      </w:r>
      <w:r w:rsidRPr="008F24C0">
        <w:rPr>
          <w:b/>
          <w:bCs/>
        </w:rPr>
        <w:t>55,7 cm</w:t>
      </w:r>
    </w:p>
    <w:p w14:paraId="6F8D3C06" w14:textId="77777777" w:rsidR="00DA6735" w:rsidRPr="00DA6735" w:rsidRDefault="00DA6735" w:rsidP="00DA6735">
      <w:pPr>
        <w:rPr>
          <w:lang w:val="pl-PL"/>
        </w:rPr>
      </w:pPr>
      <w:r w:rsidRPr="00DA6735">
        <w:rPr>
          <w:b/>
          <w:bCs/>
          <w:lang w:val="pl-PL"/>
        </w:rPr>
        <w:t>Czas powstania: szacowany na pierwszą połowę XVI wieku </w:t>
      </w:r>
    </w:p>
    <w:p w14:paraId="1844A413" w14:textId="77777777" w:rsidR="00DA6735" w:rsidRPr="00DA6735" w:rsidRDefault="00DA6735" w:rsidP="00DA6735">
      <w:pPr>
        <w:rPr>
          <w:lang w:val="pl-PL"/>
        </w:rPr>
      </w:pPr>
      <w:r w:rsidRPr="00DA6735">
        <w:rPr>
          <w:b/>
          <w:bCs/>
          <w:lang w:val="pl-PL"/>
        </w:rPr>
        <w:t>Miejsce powstania: Włochy</w:t>
      </w:r>
    </w:p>
    <w:p w14:paraId="4F6EAF3A" w14:textId="43E244BA" w:rsidR="00DA6735" w:rsidRDefault="00DA6735" w:rsidP="00DA6735">
      <w:pPr>
        <w:rPr>
          <w:lang w:val="pl-PL"/>
        </w:rPr>
      </w:pPr>
      <w:r w:rsidRPr="00DA6735">
        <w:rPr>
          <w:b/>
          <w:bCs/>
          <w:lang w:val="pl-PL"/>
        </w:rPr>
        <w:t>Kolekcja Zamku Królewskiego na Wawelu</w:t>
      </w:r>
    </w:p>
    <w:p w14:paraId="1A66F93D" w14:textId="77777777" w:rsidR="00294204" w:rsidRPr="00DA6735" w:rsidRDefault="00294204" w:rsidP="00DA6735">
      <w:pPr>
        <w:rPr>
          <w:lang w:val="pl-PL"/>
        </w:rPr>
      </w:pPr>
    </w:p>
    <w:p w14:paraId="4BE6B650" w14:textId="6C58CB07" w:rsidR="00DA6735" w:rsidRPr="00DA6735" w:rsidRDefault="00DA6735" w:rsidP="00DA6735">
      <w:pPr>
        <w:rPr>
          <w:lang w:val="pl-PL"/>
        </w:rPr>
      </w:pPr>
      <w:r w:rsidRPr="00DA6735">
        <w:rPr>
          <w:lang w:val="pl-PL"/>
        </w:rPr>
        <w:t xml:space="preserve">Opisywana tarcza powstała </w:t>
      </w:r>
      <w:r w:rsidR="00294204">
        <w:rPr>
          <w:lang w:val="pl-PL"/>
        </w:rPr>
        <w:t>we Włoszech</w:t>
      </w:r>
      <w:r w:rsidRPr="00DA6735">
        <w:rPr>
          <w:lang w:val="pl-PL"/>
        </w:rPr>
        <w:t xml:space="preserve"> i datowana jest na pierwszą połowę XVI wieku. Jest to okrągła, wypukła tarcza wykonana z </w:t>
      </w:r>
      <w:r w:rsidR="00294204">
        <w:rPr>
          <w:lang w:val="pl-PL"/>
        </w:rPr>
        <w:t>ciemno</w:t>
      </w:r>
      <w:r w:rsidRPr="00DA6735">
        <w:rPr>
          <w:lang w:val="pl-PL"/>
        </w:rPr>
        <w:t>brązowej</w:t>
      </w:r>
      <w:r w:rsidR="00294204">
        <w:rPr>
          <w:lang w:val="pl-PL"/>
        </w:rPr>
        <w:t xml:space="preserve">, niemal czarnej </w:t>
      </w:r>
      <w:r w:rsidRPr="00DA6735">
        <w:rPr>
          <w:lang w:val="pl-PL"/>
        </w:rPr>
        <w:t xml:space="preserve"> skóry. Jej powierzchnia jest podzielona  na cztery części: małe</w:t>
      </w:r>
      <w:r w:rsidR="00294204">
        <w:rPr>
          <w:lang w:val="pl-PL"/>
        </w:rPr>
        <w:t>,</w:t>
      </w:r>
      <w:r w:rsidRPr="00DA6735">
        <w:rPr>
          <w:lang w:val="pl-PL"/>
        </w:rPr>
        <w:t xml:space="preserve"> centralnie umieszczone koło i trzy rozchodzące się wokół niego większe pierścienie. Powierzchni</w:t>
      </w:r>
      <w:r w:rsidR="00294204">
        <w:rPr>
          <w:lang w:val="pl-PL"/>
        </w:rPr>
        <w:t>a</w:t>
      </w:r>
      <w:r w:rsidRPr="00DA6735">
        <w:rPr>
          <w:lang w:val="pl-PL"/>
        </w:rPr>
        <w:t xml:space="preserve"> każdej z części pokryt</w:t>
      </w:r>
      <w:r w:rsidR="00294204">
        <w:rPr>
          <w:lang w:val="pl-PL"/>
        </w:rPr>
        <w:t>a</w:t>
      </w:r>
      <w:r w:rsidRPr="00DA6735">
        <w:rPr>
          <w:lang w:val="pl-PL"/>
        </w:rPr>
        <w:t xml:space="preserve"> </w:t>
      </w:r>
      <w:r w:rsidR="00294204">
        <w:rPr>
          <w:lang w:val="pl-PL"/>
        </w:rPr>
        <w:t>jest</w:t>
      </w:r>
      <w:r w:rsidRPr="00DA6735">
        <w:rPr>
          <w:lang w:val="pl-PL"/>
        </w:rPr>
        <w:t xml:space="preserve"> </w:t>
      </w:r>
      <w:r w:rsidR="00294204">
        <w:rPr>
          <w:lang w:val="pl-PL"/>
        </w:rPr>
        <w:t xml:space="preserve">gęsto </w:t>
      </w:r>
      <w:r w:rsidRPr="00DA6735">
        <w:rPr>
          <w:lang w:val="pl-PL"/>
        </w:rPr>
        <w:t>wypukłymi, wytłoczonymi w skórze wzorami dekoracyjnymi. Także linie oddzielające od siebie części tarczy są profilowane i wypukłe.   </w:t>
      </w:r>
    </w:p>
    <w:p w14:paraId="6CED0921" w14:textId="58DD5794" w:rsidR="00DA6735" w:rsidRPr="00DA6735" w:rsidRDefault="00DA6735" w:rsidP="00DA6735">
      <w:pPr>
        <w:rPr>
          <w:lang w:val="pl-PL"/>
        </w:rPr>
      </w:pPr>
      <w:r w:rsidRPr="00DA6735">
        <w:rPr>
          <w:lang w:val="pl-PL"/>
        </w:rPr>
        <w:t xml:space="preserve">Wzory na tarczy </w:t>
      </w:r>
      <w:r w:rsidR="00294204">
        <w:rPr>
          <w:lang w:val="pl-PL"/>
        </w:rPr>
        <w:t>układają się w</w:t>
      </w:r>
      <w:r w:rsidRPr="00DA6735">
        <w:rPr>
          <w:lang w:val="pl-PL"/>
        </w:rPr>
        <w:t xml:space="preserve"> ornament groteskowy. Jest to rodzaj dekoracji artystycznej, który pojawił się w okresie renesansu, nawiązując do starożytnych rzymskich wzorów. Ornament ten charakteryzuje się bogatymi, fantazyjnymi i często asymetrycznymi motywami. </w:t>
      </w:r>
    </w:p>
    <w:p w14:paraId="5C8430AC" w14:textId="3E75ACA5" w:rsidR="00DA6735" w:rsidRPr="00DA6735" w:rsidRDefault="00DA6735" w:rsidP="00DA6735">
      <w:pPr>
        <w:rPr>
          <w:lang w:val="pl-PL"/>
        </w:rPr>
      </w:pPr>
      <w:r w:rsidRPr="00DA6735">
        <w:rPr>
          <w:lang w:val="pl-PL"/>
        </w:rPr>
        <w:t xml:space="preserve">Ornament groteskowy jest dynamiczny i żywy, często pełen detali, które na pierwszy rzut oka mogą wydawać się przypadkowe, ale tworzą spójną, artystyczną całość. </w:t>
      </w:r>
    </w:p>
    <w:p w14:paraId="564C0FB9" w14:textId="77777777" w:rsidR="00DA6735" w:rsidRPr="00DA6735" w:rsidRDefault="00DA6735" w:rsidP="00DA6735">
      <w:pPr>
        <w:rPr>
          <w:lang w:val="pl-PL"/>
        </w:rPr>
      </w:pPr>
      <w:r w:rsidRPr="00DA6735">
        <w:rPr>
          <w:lang w:val="pl-PL"/>
        </w:rPr>
        <w:t>Na środku tarczy znajduje się małe koliste pole wypełnione rozetą o ośmiu płatkach. Rozeta to motyw dekoracyjny w formie stylizowanego kwiatu o symetrycznie rozmieszczonych płatkach, które układają się wokół centralnego punktu. Kształtem przypomina rozwinięty kwiat róży. </w:t>
      </w:r>
    </w:p>
    <w:p w14:paraId="3F0412DC" w14:textId="1FDAA14B" w:rsidR="00DA6735" w:rsidRPr="00DA6735" w:rsidRDefault="00294204" w:rsidP="00DA6735">
      <w:pPr>
        <w:rPr>
          <w:lang w:val="pl-PL"/>
        </w:rPr>
      </w:pPr>
      <w:r>
        <w:rPr>
          <w:lang w:val="pl-PL"/>
        </w:rPr>
        <w:t>Pierwszy z pierści</w:t>
      </w:r>
      <w:r w:rsidR="008F24C0">
        <w:rPr>
          <w:lang w:val="pl-PL"/>
        </w:rPr>
        <w:t>e</w:t>
      </w:r>
      <w:r>
        <w:rPr>
          <w:lang w:val="pl-PL"/>
        </w:rPr>
        <w:t xml:space="preserve">ni </w:t>
      </w:r>
      <w:r w:rsidR="008F24C0">
        <w:rPr>
          <w:lang w:val="pl-PL"/>
        </w:rPr>
        <w:t>znacznie</w:t>
      </w:r>
      <w:r w:rsidR="00DA6735" w:rsidRPr="00DA6735">
        <w:rPr>
          <w:lang w:val="pl-PL"/>
        </w:rPr>
        <w:t xml:space="preserve"> większ</w:t>
      </w:r>
      <w:r w:rsidR="008F24C0">
        <w:rPr>
          <w:lang w:val="pl-PL"/>
        </w:rPr>
        <w:t>y</w:t>
      </w:r>
      <w:r w:rsidR="00DA6735" w:rsidRPr="00DA6735">
        <w:rPr>
          <w:lang w:val="pl-PL"/>
        </w:rPr>
        <w:t xml:space="preserve"> od centralnego koła. Na </w:t>
      </w:r>
      <w:r>
        <w:rPr>
          <w:lang w:val="pl-PL"/>
        </w:rPr>
        <w:t>jego powierzchni</w:t>
      </w:r>
      <w:r w:rsidR="00DA6735" w:rsidRPr="00DA6735">
        <w:rPr>
          <w:lang w:val="pl-PL"/>
        </w:rPr>
        <w:t>, w równomiernej odległości od siebie umieszczono trzy motywy. Są to dwie maski brodatych mężczyzn</w:t>
      </w:r>
      <w:r w:rsidR="008F24C0">
        <w:rPr>
          <w:lang w:val="pl-PL"/>
        </w:rPr>
        <w:t xml:space="preserve"> lub faunów</w:t>
      </w:r>
      <w:r w:rsidR="00DA6735" w:rsidRPr="00DA6735">
        <w:rPr>
          <w:lang w:val="pl-PL"/>
        </w:rPr>
        <w:t xml:space="preserve"> oraz pusty kartusz. Kartusz to ozdobne obramienie tarczy herbowej lub tablicy inskrypcyjnej. Kartusz na tarczy </w:t>
      </w:r>
      <w:r w:rsidR="008F24C0">
        <w:rPr>
          <w:lang w:val="pl-PL"/>
        </w:rPr>
        <w:t xml:space="preserve">ma lekko wydłużony ksztalt i </w:t>
      </w:r>
      <w:r w:rsidR="00DA6735" w:rsidRPr="00DA6735">
        <w:rPr>
          <w:lang w:val="pl-PL"/>
        </w:rPr>
        <w:t>przypomina stylizowaną ramkę. Pusty kartusz, mógł służyć do umieszczenia w nim herbu właściciela, który jednak nigdy nie został tutaj dodany. Pomiędzy maskami a kartuszem znajdują się wici roślinne, czyli dekoracyjne, faliste linie naśladujące roślinne pędy z odrastającymi od nich liśćmi. </w:t>
      </w:r>
    </w:p>
    <w:p w14:paraId="1A5455EB" w14:textId="388E5E13" w:rsidR="00DA6735" w:rsidRPr="00DA6735" w:rsidRDefault="00294204" w:rsidP="00DA6735">
      <w:pPr>
        <w:rPr>
          <w:lang w:val="pl-PL"/>
        </w:rPr>
      </w:pPr>
      <w:r>
        <w:rPr>
          <w:lang w:val="pl-PL"/>
        </w:rPr>
        <w:t>Drugi pierścień</w:t>
      </w:r>
      <w:r w:rsidR="00DA6735" w:rsidRPr="00DA6735">
        <w:rPr>
          <w:lang w:val="pl-PL"/>
        </w:rPr>
        <w:t xml:space="preserve"> je</w:t>
      </w:r>
      <w:r>
        <w:rPr>
          <w:lang w:val="pl-PL"/>
        </w:rPr>
        <w:t>st dwa razy szerszy</w:t>
      </w:r>
      <w:r w:rsidR="00DA6735" w:rsidRPr="00DA6735">
        <w:rPr>
          <w:lang w:val="pl-PL"/>
        </w:rPr>
        <w:t xml:space="preserve"> od po</w:t>
      </w:r>
      <w:r>
        <w:rPr>
          <w:lang w:val="pl-PL"/>
        </w:rPr>
        <w:t>przedniego</w:t>
      </w:r>
      <w:r w:rsidR="00DA6735" w:rsidRPr="00DA6735">
        <w:rPr>
          <w:lang w:val="pl-PL"/>
        </w:rPr>
        <w:t xml:space="preserve">. </w:t>
      </w:r>
      <w:r w:rsidR="001851D7">
        <w:rPr>
          <w:lang w:val="pl-PL"/>
        </w:rPr>
        <w:t xml:space="preserve">Wypełniająca go ciasno </w:t>
      </w:r>
      <w:r>
        <w:rPr>
          <w:lang w:val="pl-PL"/>
        </w:rPr>
        <w:t xml:space="preserve"> </w:t>
      </w:r>
      <w:r w:rsidR="001851D7">
        <w:rPr>
          <w:lang w:val="pl-PL"/>
        </w:rPr>
        <w:t xml:space="preserve">dekoracja składa się z </w:t>
      </w:r>
      <w:r w:rsidR="00DA6735" w:rsidRPr="00DA6735">
        <w:rPr>
          <w:lang w:val="pl-PL"/>
        </w:rPr>
        <w:t xml:space="preserve"> </w:t>
      </w:r>
      <w:r w:rsidR="001851D7">
        <w:rPr>
          <w:lang w:val="pl-PL"/>
        </w:rPr>
        <w:t xml:space="preserve">powtórzonych </w:t>
      </w:r>
      <w:r w:rsidR="00DA6735" w:rsidRPr="00DA6735">
        <w:rPr>
          <w:lang w:val="pl-PL"/>
        </w:rPr>
        <w:t>trz</w:t>
      </w:r>
      <w:r w:rsidR="001851D7">
        <w:rPr>
          <w:lang w:val="pl-PL"/>
        </w:rPr>
        <w:t>y razy</w:t>
      </w:r>
      <w:r w:rsidR="00DA6735" w:rsidRPr="00DA6735">
        <w:rPr>
          <w:lang w:val="pl-PL"/>
        </w:rPr>
        <w:t xml:space="preserve"> </w:t>
      </w:r>
      <w:r w:rsidR="001851D7">
        <w:rPr>
          <w:lang w:val="pl-PL"/>
        </w:rPr>
        <w:t xml:space="preserve">obok siebie podobnych </w:t>
      </w:r>
      <w:r w:rsidR="00DA6735" w:rsidRPr="00DA6735">
        <w:rPr>
          <w:lang w:val="pl-PL"/>
        </w:rPr>
        <w:t>element</w:t>
      </w:r>
      <w:r w:rsidR="001851D7">
        <w:rPr>
          <w:lang w:val="pl-PL"/>
        </w:rPr>
        <w:t>ów</w:t>
      </w:r>
      <w:r w:rsidR="00DA6735" w:rsidRPr="00DA6735">
        <w:rPr>
          <w:lang w:val="pl-PL"/>
        </w:rPr>
        <w:t xml:space="preserve"> kompozycji. W każdym z elementów umieszczono takie samo popiersie fantastycznej </w:t>
      </w:r>
      <w:r w:rsidR="00DA6735" w:rsidRPr="00DA6735">
        <w:rPr>
          <w:lang w:val="pl-PL"/>
        </w:rPr>
        <w:lastRenderedPageBreak/>
        <w:t xml:space="preserve">postaci. Postaci te </w:t>
      </w:r>
      <w:r w:rsidR="004550D7">
        <w:rPr>
          <w:lang w:val="pl-PL"/>
        </w:rPr>
        <w:t xml:space="preserve">mają nagie torsy </w:t>
      </w:r>
      <w:r w:rsidR="00DA6735" w:rsidRPr="00DA6735">
        <w:rPr>
          <w:lang w:val="pl-PL"/>
        </w:rPr>
        <w:t xml:space="preserve">a ich rysy twarzy są uproszczone. Zamiast nóg i rąk </w:t>
      </w:r>
      <w:r w:rsidR="004550D7">
        <w:rPr>
          <w:lang w:val="pl-PL"/>
        </w:rPr>
        <w:t xml:space="preserve">z ich barków i bioder </w:t>
      </w:r>
      <w:r w:rsidR="00DA6735" w:rsidRPr="00DA6735">
        <w:rPr>
          <w:lang w:val="pl-PL"/>
        </w:rPr>
        <w:t xml:space="preserve"> wyrastają poszarpane na brzegach</w:t>
      </w:r>
      <w:r w:rsidR="001851D7">
        <w:rPr>
          <w:lang w:val="pl-PL"/>
        </w:rPr>
        <w:t xml:space="preserve"> i zakręcone w górę</w:t>
      </w:r>
      <w:r w:rsidR="00DA6735" w:rsidRPr="00DA6735">
        <w:rPr>
          <w:lang w:val="pl-PL"/>
        </w:rPr>
        <w:t xml:space="preserve"> liście, przypominające kształtem skrzydła i ogon ptaka. </w:t>
      </w:r>
      <w:r w:rsidR="004550D7">
        <w:rPr>
          <w:lang w:val="pl-PL"/>
        </w:rPr>
        <w:t>N</w:t>
      </w:r>
      <w:r w:rsidR="00DA6735" w:rsidRPr="00DA6735">
        <w:rPr>
          <w:lang w:val="pl-PL"/>
        </w:rPr>
        <w:t xml:space="preserve">a głowie </w:t>
      </w:r>
      <w:r w:rsidR="004550D7">
        <w:rPr>
          <w:lang w:val="pl-PL"/>
        </w:rPr>
        <w:t xml:space="preserve">postaci te mają </w:t>
      </w:r>
      <w:r w:rsidR="00DA6735" w:rsidRPr="00DA6735">
        <w:rPr>
          <w:lang w:val="pl-PL"/>
        </w:rPr>
        <w:t xml:space="preserve">zakręcone motywy, przypominające baranie rogi. Podobne spirale, zwane wolutami, umieszczano na zwieńczeniu kolumn w starożytnych budowlach. Były to tak zwane kapitele jońskie, charakterystyczne dla klasycznej architektury greckiej. Spod </w:t>
      </w:r>
      <w:r w:rsidR="004550D7">
        <w:rPr>
          <w:lang w:val="pl-PL"/>
        </w:rPr>
        <w:t>korpusów</w:t>
      </w:r>
      <w:r w:rsidR="00DA6735" w:rsidRPr="00DA6735">
        <w:rPr>
          <w:lang w:val="pl-PL"/>
        </w:rPr>
        <w:t xml:space="preserve"> wspomnianych postaci wyrastają również w prawo i w lewo skręcone do środka profilowane linie. Kończą się one po obu stronach twarzy postaci przybierając kształt</w:t>
      </w:r>
      <w:r w:rsidR="004550D7">
        <w:rPr>
          <w:lang w:val="pl-PL"/>
        </w:rPr>
        <w:t xml:space="preserve"> głów fantastycznych zwierząt</w:t>
      </w:r>
      <w:r w:rsidR="00DA6735" w:rsidRPr="00DA6735">
        <w:rPr>
          <w:lang w:val="pl-PL"/>
        </w:rPr>
        <w:t xml:space="preserve">. W utworzonych </w:t>
      </w:r>
      <w:r w:rsidR="001851D7">
        <w:rPr>
          <w:lang w:val="pl-PL"/>
        </w:rPr>
        <w:t>przez linie</w:t>
      </w:r>
      <w:r w:rsidR="00DA6735" w:rsidRPr="00DA6735">
        <w:rPr>
          <w:lang w:val="pl-PL"/>
        </w:rPr>
        <w:t xml:space="preserve"> polach, po bokach postaci, umieszczono panoplia. Panoplia to motyw dekoracyjny w postaci wiązki krzyżujących się elementów uzbrojenia: mieczy, tarcz, hełmów, zbroi i sztandarów. Motyw ten </w:t>
      </w:r>
      <w:r w:rsidR="001851D7">
        <w:rPr>
          <w:lang w:val="pl-PL"/>
        </w:rPr>
        <w:t>był</w:t>
      </w:r>
      <w:r w:rsidR="00DA6735" w:rsidRPr="00DA6735">
        <w:rPr>
          <w:lang w:val="pl-PL"/>
        </w:rPr>
        <w:t xml:space="preserve"> symbolem męstwa, odwagi oraz gotowości do walki.</w:t>
      </w:r>
      <w:r w:rsidR="001851D7">
        <w:rPr>
          <w:lang w:val="pl-PL"/>
        </w:rPr>
        <w:t xml:space="preserve"> </w:t>
      </w:r>
    </w:p>
    <w:p w14:paraId="3070E39A" w14:textId="2C63406B" w:rsidR="00DA6735" w:rsidRPr="00DA6735" w:rsidRDefault="00DA6735" w:rsidP="00DA6735">
      <w:pPr>
        <w:rPr>
          <w:lang w:val="pl-PL"/>
        </w:rPr>
      </w:pPr>
      <w:r w:rsidRPr="00DA6735">
        <w:rPr>
          <w:lang w:val="pl-PL"/>
        </w:rPr>
        <w:t>Ostatni</w:t>
      </w:r>
      <w:r w:rsidR="001851D7">
        <w:rPr>
          <w:lang w:val="pl-PL"/>
        </w:rPr>
        <w:t>, zewnętrzny pierścień</w:t>
      </w:r>
      <w:r w:rsidRPr="00DA6735">
        <w:rPr>
          <w:lang w:val="pl-PL"/>
        </w:rPr>
        <w:t xml:space="preserve"> jest najwęższ</w:t>
      </w:r>
      <w:r w:rsidR="001851D7">
        <w:rPr>
          <w:lang w:val="pl-PL"/>
        </w:rPr>
        <w:t>y</w:t>
      </w:r>
      <w:r w:rsidRPr="00DA6735">
        <w:rPr>
          <w:lang w:val="pl-PL"/>
        </w:rPr>
        <w:t xml:space="preserve">. Wypełniają </w:t>
      </w:r>
      <w:r w:rsidR="001851D7">
        <w:rPr>
          <w:lang w:val="pl-PL"/>
        </w:rPr>
        <w:t>go dekoracyjne</w:t>
      </w:r>
      <w:r w:rsidRPr="00DA6735">
        <w:rPr>
          <w:lang w:val="pl-PL"/>
        </w:rPr>
        <w:t xml:space="preserve"> wicie roślinne, w które wpleciono gdzieniegdzie f</w:t>
      </w:r>
      <w:r w:rsidR="001851D7">
        <w:rPr>
          <w:lang w:val="pl-PL"/>
        </w:rPr>
        <w:t>antastyczne</w:t>
      </w:r>
      <w:r w:rsidRPr="00DA6735">
        <w:rPr>
          <w:lang w:val="pl-PL"/>
        </w:rPr>
        <w:t xml:space="preserve"> postaci </w:t>
      </w:r>
      <w:r w:rsidR="001851D7">
        <w:rPr>
          <w:lang w:val="pl-PL"/>
        </w:rPr>
        <w:t xml:space="preserve">przypominające </w:t>
      </w:r>
      <w:r w:rsidRPr="00DA6735">
        <w:rPr>
          <w:lang w:val="pl-PL"/>
        </w:rPr>
        <w:t>smo</w:t>
      </w:r>
      <w:r w:rsidR="001851D7">
        <w:rPr>
          <w:lang w:val="pl-PL"/>
        </w:rPr>
        <w:t>ki</w:t>
      </w:r>
      <w:r w:rsidRPr="00DA6735">
        <w:rPr>
          <w:lang w:val="pl-PL"/>
        </w:rPr>
        <w:t>. Pomiędzy roślinami umieszczono też putta</w:t>
      </w:r>
      <w:r w:rsidR="00CE0341">
        <w:rPr>
          <w:lang w:val="pl-PL"/>
        </w:rPr>
        <w:t xml:space="preserve">. Putto to </w:t>
      </w:r>
      <w:r w:rsidR="00CE0341" w:rsidRPr="00CE0341">
        <w:rPr>
          <w:lang w:val="pl-PL"/>
        </w:rPr>
        <w:t>popularny od czasów renesansu motyw dekoracyjny przedstawiający małego nagiego chłopca, nawiązujący do antycznych przedstawień Erosa.</w:t>
      </w:r>
    </w:p>
    <w:p w14:paraId="75D84C81" w14:textId="3E3CD288" w:rsidR="00DA6735" w:rsidRPr="00DA6735" w:rsidRDefault="00DA6735" w:rsidP="00DA6735">
      <w:pPr>
        <w:rPr>
          <w:lang w:val="pl-PL"/>
        </w:rPr>
      </w:pPr>
      <w:r w:rsidRPr="00DA6735">
        <w:rPr>
          <w:lang w:val="pl-PL"/>
        </w:rPr>
        <w:t>Krawędź tarczy jest ukośnie nacinana</w:t>
      </w:r>
      <w:r w:rsidR="00CE0341">
        <w:rPr>
          <w:lang w:val="pl-PL"/>
        </w:rPr>
        <w:t xml:space="preserve">. </w:t>
      </w:r>
      <w:r w:rsidRPr="00DA6735">
        <w:rPr>
          <w:lang w:val="pl-PL"/>
        </w:rPr>
        <w:t>Tło tarczy jest groszkowane. Oznacza to, że zostało pokryte delikatnym, ziarnistym wzorem. Groszkowanie jest wypukłe, tak jak wszystkie elementy zdobiące tarczę.  </w:t>
      </w:r>
    </w:p>
    <w:p w14:paraId="46C873C6" w14:textId="11528ED8" w:rsidR="00DA6735" w:rsidRDefault="001D434B">
      <w:pPr>
        <w:rPr>
          <w:lang w:val="pl-PL"/>
        </w:rPr>
      </w:pPr>
      <w:r>
        <w:rPr>
          <w:lang w:val="pl-PL"/>
        </w:rPr>
        <w:t>Prezentowana t</w:t>
      </w:r>
      <w:r w:rsidR="00DA6735" w:rsidRPr="00DA6735">
        <w:rPr>
          <w:lang w:val="pl-PL"/>
        </w:rPr>
        <w:t>arcz</w:t>
      </w:r>
      <w:r>
        <w:rPr>
          <w:lang w:val="pl-PL"/>
        </w:rPr>
        <w:t xml:space="preserve">a </w:t>
      </w:r>
      <w:r w:rsidR="00CE0341">
        <w:rPr>
          <w:lang w:val="pl-PL"/>
        </w:rPr>
        <w:t>pełniła funkcję dekoracyjną lub paradną</w:t>
      </w:r>
      <w:r w:rsidR="00095987">
        <w:rPr>
          <w:lang w:val="pl-PL"/>
        </w:rPr>
        <w:t>, nie była wykorzystywana jako element faktycznego uzbrojenia</w:t>
      </w:r>
      <w:r w:rsidR="00DA6735" w:rsidRPr="00DA6735">
        <w:rPr>
          <w:lang w:val="pl-PL"/>
        </w:rPr>
        <w:t xml:space="preserve">. W okresie renesansu, zwłaszcza we Włoszech, takie bogato zdobione tarcze były często używane </w:t>
      </w:r>
      <w:r w:rsidR="00095987">
        <w:rPr>
          <w:lang w:val="pl-PL"/>
        </w:rPr>
        <w:t>jako ozdoby</w:t>
      </w:r>
      <w:r w:rsidR="00DA6735" w:rsidRPr="00DA6735">
        <w:rPr>
          <w:lang w:val="pl-PL"/>
        </w:rPr>
        <w:t>, a ich misterna dekoracja świadczyła o statusie i prestiżu właściciela. Warto podkreślić, że technika wykonywania dekoracji wypukło tłoczonej na skórze była wówczas wysoko ceniona i wymagała dużych umiejętności rzemieślniczych.</w:t>
      </w:r>
    </w:p>
    <w:p w14:paraId="06850FAD" w14:textId="60A3C1C2" w:rsidR="0014167D" w:rsidRPr="00DA6735" w:rsidRDefault="0014167D">
      <w:pPr>
        <w:rPr>
          <w:lang w:val="pl-PL"/>
        </w:rPr>
      </w:pPr>
      <w:r w:rsidRPr="0014167D">
        <w:rPr>
          <w:lang w:val="pl-PL"/>
        </w:rPr>
        <w:t>Dofinansowano ze środków Ministra Kultury i Dziedzictwa Narodowego pochodzących z Funduszu Promocji Kultury</w:t>
      </w:r>
    </w:p>
    <w:sectPr w:rsidR="0014167D" w:rsidRPr="00DA6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35"/>
    <w:rsid w:val="00095987"/>
    <w:rsid w:val="000B2222"/>
    <w:rsid w:val="0014167D"/>
    <w:rsid w:val="001851D7"/>
    <w:rsid w:val="001D434B"/>
    <w:rsid w:val="00294204"/>
    <w:rsid w:val="004550D7"/>
    <w:rsid w:val="005F0DA6"/>
    <w:rsid w:val="00765D1D"/>
    <w:rsid w:val="008F24C0"/>
    <w:rsid w:val="009B3B6E"/>
    <w:rsid w:val="00CE0341"/>
    <w:rsid w:val="00DA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EAE2"/>
  <w15:chartTrackingRefBased/>
  <w15:docId w15:val="{04557C0C-1D20-4251-9F63-F1AC36D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Janik</dc:creator>
  <cp:keywords/>
  <dc:description/>
  <cp:lastModifiedBy>Katarzyna Janik</cp:lastModifiedBy>
  <cp:revision>4</cp:revision>
  <dcterms:created xsi:type="dcterms:W3CDTF">2024-08-28T16:13:00Z</dcterms:created>
  <dcterms:modified xsi:type="dcterms:W3CDTF">2024-09-18T12:54:00Z</dcterms:modified>
</cp:coreProperties>
</file>