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CA21" w14:textId="62287116" w:rsidR="005C5A4E" w:rsidRDefault="005C5A4E" w:rsidP="00585E82">
      <w:pPr>
        <w:spacing w:line="240" w:lineRule="auto"/>
        <w:jc w:val="center"/>
        <w:rPr>
          <w:rFonts w:ascii="Book Antiqua" w:hAnsi="Book Antiqua"/>
          <w:b/>
          <w:bCs/>
          <w:i/>
          <w:iCs/>
          <w:sz w:val="28"/>
          <w:szCs w:val="28"/>
          <w:shd w:val="clear" w:color="auto" w:fill="FFFFFF"/>
        </w:rPr>
      </w:pPr>
    </w:p>
    <w:p w14:paraId="25209ED2" w14:textId="7D861E5C" w:rsidR="005C5A4E" w:rsidRDefault="005C5A4E" w:rsidP="00585E82">
      <w:pPr>
        <w:spacing w:line="240" w:lineRule="auto"/>
        <w:jc w:val="center"/>
        <w:rPr>
          <w:rFonts w:ascii="Book Antiqua" w:hAnsi="Book Antiqua"/>
          <w:b/>
          <w:bCs/>
          <w:i/>
          <w:iCs/>
          <w:sz w:val="28"/>
          <w:szCs w:val="28"/>
          <w:shd w:val="clear" w:color="auto" w:fill="FFFFFF"/>
        </w:rPr>
      </w:pPr>
    </w:p>
    <w:p w14:paraId="77B7E9CD" w14:textId="77777777" w:rsidR="00E50586" w:rsidRPr="008614CE" w:rsidRDefault="00AC2F8F" w:rsidP="00AC2F8F">
      <w:pPr>
        <w:jc w:val="center"/>
        <w:rPr>
          <w:rFonts w:cstheme="minorHAnsi"/>
          <w:b/>
          <w:bCs/>
          <w:sz w:val="32"/>
          <w:szCs w:val="32"/>
        </w:rPr>
      </w:pPr>
      <w:r w:rsidRPr="008614CE">
        <w:rPr>
          <w:rFonts w:cstheme="minorHAnsi"/>
          <w:b/>
          <w:bCs/>
          <w:sz w:val="32"/>
          <w:szCs w:val="32"/>
        </w:rPr>
        <w:t xml:space="preserve">Gdy zapada zmierzch, </w:t>
      </w:r>
    </w:p>
    <w:p w14:paraId="6D83C36C" w14:textId="359C3D8F" w:rsidR="00AC2F8F" w:rsidRPr="008614CE" w:rsidRDefault="00AC2F8F" w:rsidP="00AC2F8F">
      <w:pPr>
        <w:jc w:val="center"/>
        <w:rPr>
          <w:rFonts w:cstheme="minorHAnsi"/>
          <w:b/>
          <w:bCs/>
          <w:sz w:val="32"/>
          <w:szCs w:val="32"/>
        </w:rPr>
      </w:pPr>
      <w:r w:rsidRPr="008614CE">
        <w:rPr>
          <w:rFonts w:cstheme="minorHAnsi"/>
          <w:b/>
          <w:bCs/>
          <w:sz w:val="32"/>
          <w:szCs w:val="32"/>
        </w:rPr>
        <w:t>Wawel staje się jedną z najpiękniejszych scen muzycznych świ</w:t>
      </w:r>
      <w:r w:rsidR="008614CE" w:rsidRPr="008614CE">
        <w:rPr>
          <w:rFonts w:cstheme="minorHAnsi"/>
          <w:b/>
          <w:bCs/>
          <w:sz w:val="32"/>
          <w:szCs w:val="32"/>
        </w:rPr>
        <w:t>ata</w:t>
      </w:r>
      <w:r w:rsidRPr="008614CE">
        <w:rPr>
          <w:rFonts w:cstheme="minorHAnsi"/>
          <w:b/>
          <w:bCs/>
          <w:sz w:val="32"/>
          <w:szCs w:val="32"/>
        </w:rPr>
        <w:t>.</w:t>
      </w:r>
    </w:p>
    <w:p w14:paraId="3A07E330" w14:textId="574D2232" w:rsidR="00AC2F8F" w:rsidRPr="008614CE" w:rsidRDefault="00AC2F8F" w:rsidP="00AC2F8F">
      <w:pPr>
        <w:jc w:val="center"/>
        <w:rPr>
          <w:rFonts w:cstheme="minorHAnsi"/>
          <w:b/>
          <w:bCs/>
          <w:sz w:val="32"/>
          <w:szCs w:val="32"/>
        </w:rPr>
      </w:pPr>
      <w:r w:rsidRPr="008614CE">
        <w:rPr>
          <w:rFonts w:cstheme="minorHAnsi"/>
          <w:b/>
          <w:bCs/>
          <w:sz w:val="32"/>
          <w:szCs w:val="32"/>
        </w:rPr>
        <w:t xml:space="preserve">Królewskie lato z Mozartem, Beethovenem i </w:t>
      </w:r>
      <w:r w:rsidR="002F340A" w:rsidRPr="008614CE">
        <w:rPr>
          <w:rFonts w:cstheme="minorHAnsi"/>
          <w:b/>
          <w:bCs/>
          <w:sz w:val="32"/>
          <w:szCs w:val="32"/>
        </w:rPr>
        <w:t>Chopinem</w:t>
      </w:r>
    </w:p>
    <w:p w14:paraId="0763FDA5" w14:textId="01B85E64" w:rsidR="00945C1F" w:rsidRPr="00730A10" w:rsidRDefault="00945C1F" w:rsidP="00585E82">
      <w:pPr>
        <w:spacing w:line="240" w:lineRule="auto"/>
        <w:contextualSpacing/>
        <w:jc w:val="center"/>
        <w:rPr>
          <w:rFonts w:cstheme="minorHAnsi"/>
          <w:sz w:val="36"/>
          <w:szCs w:val="36"/>
        </w:rPr>
      </w:pPr>
      <w:r w:rsidRPr="00730A10">
        <w:rPr>
          <w:rFonts w:cstheme="minorHAnsi"/>
          <w:sz w:val="36"/>
          <w:szCs w:val="36"/>
        </w:rPr>
        <w:t>1</w:t>
      </w:r>
      <w:r w:rsidR="00FF1F2C" w:rsidRPr="00730A10">
        <w:rPr>
          <w:rFonts w:cstheme="minorHAnsi"/>
          <w:sz w:val="36"/>
          <w:szCs w:val="36"/>
        </w:rPr>
        <w:t>9</w:t>
      </w:r>
      <w:r w:rsidRPr="00730A10">
        <w:rPr>
          <w:rFonts w:cstheme="minorHAnsi"/>
          <w:sz w:val="36"/>
          <w:szCs w:val="36"/>
        </w:rPr>
        <w:t>. Festiwal muzyczny</w:t>
      </w:r>
    </w:p>
    <w:p w14:paraId="22066807" w14:textId="77777777" w:rsidR="00945C1F" w:rsidRPr="00730A10" w:rsidRDefault="00945C1F" w:rsidP="00585E82">
      <w:pPr>
        <w:spacing w:line="240" w:lineRule="auto"/>
        <w:contextualSpacing/>
        <w:jc w:val="center"/>
        <w:rPr>
          <w:rFonts w:cstheme="minorHAnsi"/>
          <w:sz w:val="36"/>
          <w:szCs w:val="36"/>
        </w:rPr>
      </w:pPr>
      <w:r w:rsidRPr="00730A10">
        <w:rPr>
          <w:rFonts w:cstheme="minorHAnsi"/>
          <w:sz w:val="36"/>
          <w:szCs w:val="36"/>
        </w:rPr>
        <w:t>Wawel o zmierzchu</w:t>
      </w:r>
    </w:p>
    <w:p w14:paraId="6AD19A26" w14:textId="77777777" w:rsidR="00945C1F" w:rsidRPr="00730A10" w:rsidRDefault="00945C1F" w:rsidP="00585E82">
      <w:pPr>
        <w:spacing w:line="240" w:lineRule="auto"/>
        <w:contextualSpacing/>
        <w:jc w:val="center"/>
        <w:rPr>
          <w:rFonts w:cstheme="minorHAnsi"/>
          <w:sz w:val="36"/>
          <w:szCs w:val="36"/>
        </w:rPr>
      </w:pPr>
      <w:r w:rsidRPr="00730A10">
        <w:rPr>
          <w:rFonts w:cstheme="minorHAnsi"/>
          <w:sz w:val="36"/>
          <w:szCs w:val="36"/>
        </w:rPr>
        <w:t>w Zamku Królewskim na Wawelu</w:t>
      </w:r>
    </w:p>
    <w:p w14:paraId="06139A32" w14:textId="77777777" w:rsidR="00945C1F" w:rsidRPr="00730A10" w:rsidRDefault="00945C1F" w:rsidP="00585E82">
      <w:pPr>
        <w:spacing w:line="240" w:lineRule="auto"/>
        <w:contextualSpacing/>
        <w:jc w:val="center"/>
        <w:rPr>
          <w:rFonts w:cstheme="minorHAnsi"/>
          <w:sz w:val="36"/>
          <w:szCs w:val="36"/>
        </w:rPr>
      </w:pPr>
    </w:p>
    <w:p w14:paraId="390F2357" w14:textId="18791098" w:rsidR="00945C1F" w:rsidRPr="00730A10" w:rsidRDefault="001401A4" w:rsidP="00585E82">
      <w:pPr>
        <w:spacing w:line="240" w:lineRule="auto"/>
        <w:contextualSpacing/>
        <w:jc w:val="center"/>
        <w:rPr>
          <w:rFonts w:cstheme="minorHAnsi"/>
          <w:b/>
          <w:bCs/>
          <w:color w:val="EE0000"/>
          <w:sz w:val="36"/>
          <w:szCs w:val="36"/>
        </w:rPr>
      </w:pPr>
      <w:r w:rsidRPr="00730A10">
        <w:rPr>
          <w:rFonts w:cstheme="minorHAnsi"/>
          <w:b/>
          <w:bCs/>
          <w:color w:val="EE0000"/>
          <w:sz w:val="36"/>
          <w:szCs w:val="36"/>
        </w:rPr>
        <w:t>30 lipca</w:t>
      </w:r>
      <w:r w:rsidR="00945C1F" w:rsidRPr="00730A10">
        <w:rPr>
          <w:rFonts w:cstheme="minorHAnsi"/>
          <w:b/>
          <w:bCs/>
          <w:color w:val="EE0000"/>
          <w:sz w:val="36"/>
          <w:szCs w:val="36"/>
        </w:rPr>
        <w:t xml:space="preserve"> – </w:t>
      </w:r>
      <w:r w:rsidRPr="00730A10">
        <w:rPr>
          <w:rFonts w:cstheme="minorHAnsi"/>
          <w:b/>
          <w:bCs/>
          <w:color w:val="EE0000"/>
          <w:sz w:val="36"/>
          <w:szCs w:val="36"/>
        </w:rPr>
        <w:t>9</w:t>
      </w:r>
      <w:r w:rsidR="00945C1F" w:rsidRPr="00730A10">
        <w:rPr>
          <w:rFonts w:cstheme="minorHAnsi"/>
          <w:b/>
          <w:bCs/>
          <w:color w:val="EE0000"/>
          <w:sz w:val="36"/>
          <w:szCs w:val="36"/>
        </w:rPr>
        <w:t xml:space="preserve"> sierpnia 202</w:t>
      </w:r>
      <w:r w:rsidRPr="00730A10">
        <w:rPr>
          <w:rFonts w:cstheme="minorHAnsi"/>
          <w:b/>
          <w:bCs/>
          <w:color w:val="EE0000"/>
          <w:sz w:val="36"/>
          <w:szCs w:val="36"/>
        </w:rPr>
        <w:t>6</w:t>
      </w:r>
    </w:p>
    <w:p w14:paraId="6249F513" w14:textId="77777777" w:rsidR="00945C1F" w:rsidRPr="00730A10" w:rsidRDefault="00945C1F" w:rsidP="00585E82">
      <w:pPr>
        <w:spacing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2E8260D1" w14:textId="77777777" w:rsidR="00323A88" w:rsidRPr="00730A10" w:rsidRDefault="00323A88" w:rsidP="00945C1F">
      <w:pPr>
        <w:rPr>
          <w:rFonts w:cstheme="minorHAnsi"/>
          <w:b/>
          <w:bCs/>
        </w:rPr>
      </w:pPr>
    </w:p>
    <w:p w14:paraId="79E9FFD5" w14:textId="5D0D4426" w:rsidR="00730A10" w:rsidRPr="00BB1F84" w:rsidRDefault="002C5892" w:rsidP="005F436F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2C5892">
        <w:rPr>
          <w:rFonts w:cstheme="minorHAnsi"/>
          <w:b/>
          <w:bCs/>
          <w:sz w:val="24"/>
          <w:szCs w:val="24"/>
        </w:rPr>
        <w:t>Nie ma drugiego takiego miejsca w Europie. Gdy letni dzień ustępuje wieczorowi, a ostatnie promienie słońca opuszczają renesansowe arkady królewskiej rezydencji, muzyka staje się przeżyciem, które wykracza poza salę koncertową. 19. Festiwal „Wawel o zmierzchu”, odbywający się od 30 lipca do 9 sierpnia 2026 roku w Zamku Królewskim na Wawelu, po raz kolejny zaprosi publiczność do świata, w którym historia, architektura i najwyższej próby wykonawstwo tworzą niezapomniane doświadczenie. Serce festiwalu bić będzie na dziedzińcach: Batorego (podczas koncertów kameralnych) i arkadowym (podczas występów symfonicznych). 9 sierpnia – dokładnie w 270. rocznicę urodzin Wolfganga Amadeusza Mozarta –  wystąpi Zitong Wang – laureatka III Nagrody XIX Międzynarodowego Konkursu Pianistycznego im. Fryderyka Chopina. Mecenasem Festiwalu „Wawel o zmierzchu” jest TAURON.</w:t>
      </w:r>
    </w:p>
    <w:p w14:paraId="120051DD" w14:textId="5BA09834" w:rsidR="00461AD0" w:rsidRDefault="00461AD0" w:rsidP="005F436F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 zabraknie stałych punktów programu </w:t>
      </w:r>
      <w:r w:rsidR="000D6CBE">
        <w:rPr>
          <w:rFonts w:cstheme="minorHAnsi"/>
          <w:sz w:val="24"/>
          <w:szCs w:val="24"/>
        </w:rPr>
        <w:t>wyróżniających</w:t>
      </w:r>
      <w:r>
        <w:rPr>
          <w:rFonts w:cstheme="minorHAnsi"/>
          <w:sz w:val="24"/>
          <w:szCs w:val="24"/>
        </w:rPr>
        <w:t xml:space="preserve"> Festiwal „Wawel o zmierzchu”</w:t>
      </w:r>
      <w:r w:rsidR="0005041F">
        <w:rPr>
          <w:rFonts w:cstheme="minorHAnsi"/>
          <w:sz w:val="24"/>
          <w:szCs w:val="24"/>
        </w:rPr>
        <w:t>, tj. występu młodych pianistów (7 sierpnia, godz. 11.00, dziedziniec arkadowy – wstęp bezpłatny), którzy</w:t>
      </w:r>
      <w:r w:rsidR="00764F61">
        <w:rPr>
          <w:rFonts w:cstheme="minorHAnsi"/>
          <w:sz w:val="24"/>
          <w:szCs w:val="24"/>
        </w:rPr>
        <w:t xml:space="preserve"> </w:t>
      </w:r>
      <w:r w:rsidR="0005041F">
        <w:rPr>
          <w:rFonts w:cstheme="minorHAnsi"/>
          <w:sz w:val="24"/>
          <w:szCs w:val="24"/>
        </w:rPr>
        <w:t xml:space="preserve">w  tym roku wykonają m.in. </w:t>
      </w:r>
      <w:r w:rsidR="00BF0D08">
        <w:rPr>
          <w:rFonts w:cstheme="minorHAnsi"/>
          <w:sz w:val="24"/>
          <w:szCs w:val="24"/>
        </w:rPr>
        <w:t xml:space="preserve">utwory </w:t>
      </w:r>
      <w:r w:rsidR="00BF0D08" w:rsidRPr="00BF0D08">
        <w:rPr>
          <w:rFonts w:cstheme="minorHAnsi"/>
          <w:sz w:val="24"/>
          <w:szCs w:val="24"/>
        </w:rPr>
        <w:t>Fryderyk Chopin oraz jazzowe improwizacje na tematy Chopinowskie</w:t>
      </w:r>
      <w:r w:rsidR="00BF0D08">
        <w:rPr>
          <w:rFonts w:cstheme="minorHAnsi"/>
          <w:sz w:val="24"/>
          <w:szCs w:val="24"/>
        </w:rPr>
        <w:t>.</w:t>
      </w:r>
    </w:p>
    <w:p w14:paraId="1EE3D4DA" w14:textId="77777777" w:rsidR="00454A8D" w:rsidRDefault="00454A8D" w:rsidP="005F436F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BA42A1F" w14:textId="77777777" w:rsidR="00454A8D" w:rsidRDefault="00454A8D" w:rsidP="005F436F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0B2052D" w14:textId="256981C5" w:rsidR="00764F61" w:rsidRDefault="00764F61" w:rsidP="005F436F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Interesująco</w:t>
      </w:r>
      <w:r w:rsidR="00081BC6">
        <w:rPr>
          <w:rFonts w:cstheme="minorHAnsi"/>
          <w:sz w:val="24"/>
          <w:szCs w:val="24"/>
        </w:rPr>
        <w:t xml:space="preserve"> zapowiada się także program koncertów</w:t>
      </w:r>
      <w:r w:rsidR="0056797E">
        <w:rPr>
          <w:rFonts w:cstheme="minorHAnsi"/>
          <w:sz w:val="24"/>
          <w:szCs w:val="24"/>
        </w:rPr>
        <w:t xml:space="preserve"> kameralnych </w:t>
      </w:r>
      <w:r w:rsidR="00B51C80">
        <w:rPr>
          <w:rFonts w:cstheme="minorHAnsi"/>
          <w:sz w:val="24"/>
          <w:szCs w:val="24"/>
        </w:rPr>
        <w:t>od 30 lipca do 2 sierpnia</w:t>
      </w:r>
      <w:r w:rsidR="004C5742">
        <w:rPr>
          <w:rFonts w:cstheme="minorHAnsi"/>
          <w:sz w:val="24"/>
          <w:szCs w:val="24"/>
        </w:rPr>
        <w:t xml:space="preserve"> (godz. 20.00</w:t>
      </w:r>
      <w:r w:rsidR="00F053F6">
        <w:rPr>
          <w:rFonts w:cstheme="minorHAnsi"/>
          <w:sz w:val="24"/>
          <w:szCs w:val="24"/>
        </w:rPr>
        <w:t>)</w:t>
      </w:r>
      <w:r w:rsidR="005F6151">
        <w:rPr>
          <w:rFonts w:cstheme="minorHAnsi"/>
          <w:sz w:val="24"/>
          <w:szCs w:val="24"/>
        </w:rPr>
        <w:t xml:space="preserve">, który zainauguruje </w:t>
      </w:r>
      <w:r w:rsidR="00E50D0B">
        <w:rPr>
          <w:rFonts w:cstheme="minorHAnsi"/>
          <w:sz w:val="24"/>
          <w:szCs w:val="24"/>
        </w:rPr>
        <w:t>występ z</w:t>
      </w:r>
      <w:r w:rsidR="00E50D0B" w:rsidRPr="00E50D0B">
        <w:rPr>
          <w:rFonts w:cstheme="minorHAnsi"/>
          <w:sz w:val="24"/>
          <w:szCs w:val="24"/>
        </w:rPr>
        <w:t>wyciężczy</w:t>
      </w:r>
      <w:r w:rsidR="0020764E">
        <w:rPr>
          <w:rFonts w:cstheme="minorHAnsi"/>
          <w:sz w:val="24"/>
          <w:szCs w:val="24"/>
        </w:rPr>
        <w:t>ń</w:t>
      </w:r>
      <w:r w:rsidR="00E50D0B" w:rsidRPr="00E50D0B">
        <w:rPr>
          <w:rFonts w:cstheme="minorHAnsi"/>
          <w:sz w:val="24"/>
          <w:szCs w:val="24"/>
        </w:rPr>
        <w:t xml:space="preserve"> 10. Ogólnopolskiego Konkursu Indywidualności Muzycznych „Atma” 2026</w:t>
      </w:r>
      <w:r w:rsidR="00B51C80">
        <w:rPr>
          <w:rFonts w:cstheme="minorHAnsi"/>
          <w:sz w:val="24"/>
          <w:szCs w:val="24"/>
        </w:rPr>
        <w:t>.</w:t>
      </w:r>
      <w:r w:rsidR="0020764E">
        <w:rPr>
          <w:rFonts w:cstheme="minorHAnsi"/>
          <w:sz w:val="24"/>
          <w:szCs w:val="24"/>
        </w:rPr>
        <w:t xml:space="preserve"> </w:t>
      </w:r>
      <w:r w:rsidR="0020764E" w:rsidRPr="0020764E">
        <w:rPr>
          <w:rFonts w:cstheme="minorHAnsi"/>
          <w:sz w:val="24"/>
          <w:szCs w:val="24"/>
        </w:rPr>
        <w:t xml:space="preserve">Antonina Musioł </w:t>
      </w:r>
      <w:r w:rsidR="0020764E">
        <w:rPr>
          <w:rFonts w:cstheme="minorHAnsi"/>
          <w:sz w:val="24"/>
          <w:szCs w:val="24"/>
        </w:rPr>
        <w:t xml:space="preserve">– </w:t>
      </w:r>
      <w:r w:rsidR="0020764E" w:rsidRPr="0020764E">
        <w:rPr>
          <w:rFonts w:cstheme="minorHAnsi"/>
          <w:sz w:val="24"/>
          <w:szCs w:val="24"/>
        </w:rPr>
        <w:t>skrzypce (Wojciech Musioł – fortepian)</w:t>
      </w:r>
      <w:r w:rsidR="0020764E">
        <w:rPr>
          <w:rFonts w:cstheme="minorHAnsi"/>
          <w:sz w:val="24"/>
          <w:szCs w:val="24"/>
        </w:rPr>
        <w:t xml:space="preserve"> oraz </w:t>
      </w:r>
      <w:r w:rsidR="0020764E" w:rsidRPr="0020764E">
        <w:rPr>
          <w:rFonts w:cstheme="minorHAnsi"/>
          <w:sz w:val="24"/>
          <w:szCs w:val="24"/>
        </w:rPr>
        <w:t>Joanna Habich – skrzypce (Joanna Zathey – fortepian)</w:t>
      </w:r>
      <w:r w:rsidR="0020764E">
        <w:rPr>
          <w:rFonts w:cstheme="minorHAnsi"/>
          <w:sz w:val="24"/>
          <w:szCs w:val="24"/>
        </w:rPr>
        <w:t xml:space="preserve"> zaprezentują na dziedzińcu Batorego </w:t>
      </w:r>
      <w:r w:rsidR="0020764E" w:rsidRPr="0020764E">
        <w:rPr>
          <w:rFonts w:cstheme="minorHAnsi"/>
          <w:sz w:val="24"/>
          <w:szCs w:val="24"/>
        </w:rPr>
        <w:t>utwory klasyczne i romantyczne</w:t>
      </w:r>
      <w:r w:rsidR="0020764E">
        <w:rPr>
          <w:rFonts w:cstheme="minorHAnsi"/>
          <w:sz w:val="24"/>
          <w:szCs w:val="24"/>
        </w:rPr>
        <w:t>.</w:t>
      </w:r>
    </w:p>
    <w:p w14:paraId="21088E95" w14:textId="5D1F39FC" w:rsidR="00730A10" w:rsidRPr="005F436F" w:rsidRDefault="006334DD" w:rsidP="005F436F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– </w:t>
      </w:r>
      <w:r w:rsidR="00730A10" w:rsidRPr="006334DD">
        <w:rPr>
          <w:rFonts w:cstheme="minorHAnsi"/>
          <w:i/>
          <w:iCs/>
          <w:sz w:val="24"/>
          <w:szCs w:val="24"/>
        </w:rPr>
        <w:t>Są festiwale, które prezentują znakomity program. Są też takie, które mają wyjątkową lokalizację. „Wawel o zmierzchu” od dziewiętnastu lat łączy oba te światy, tworząc wydarzenie, którego nie sposób przenieść w inne miejsce. To właśnie Wawel – symbol polskiej państwowości, przestrzeń koronacji i królewskich ceremonii, miejsce, gdzie przez stulecia spotykały się polityka, sztuka i mecenat – staje się każdego lata sceną dla muzyki, która przekracza granice czasu.</w:t>
      </w:r>
      <w:r w:rsidRPr="006334DD">
        <w:rPr>
          <w:rFonts w:cstheme="minorHAnsi"/>
          <w:i/>
          <w:iCs/>
          <w:sz w:val="24"/>
          <w:szCs w:val="24"/>
        </w:rPr>
        <w:t xml:space="preserve"> Wydarzenie nie byłoby możliwe, gdyby nie wsparcie naszego Mecenasa – spółki TAURON</w:t>
      </w:r>
      <w:r>
        <w:rPr>
          <w:rFonts w:cstheme="minorHAnsi"/>
          <w:sz w:val="24"/>
          <w:szCs w:val="24"/>
        </w:rPr>
        <w:t xml:space="preserve"> – podkreśla </w:t>
      </w:r>
      <w:r w:rsidRPr="00745EEE">
        <w:rPr>
          <w:rFonts w:cstheme="minorHAnsi"/>
          <w:b/>
          <w:bCs/>
          <w:sz w:val="24"/>
          <w:szCs w:val="24"/>
        </w:rPr>
        <w:t>prof. Andrzej Betlej,</w:t>
      </w:r>
      <w:r>
        <w:rPr>
          <w:rFonts w:cstheme="minorHAnsi"/>
          <w:sz w:val="24"/>
          <w:szCs w:val="24"/>
        </w:rPr>
        <w:t xml:space="preserve"> dyrektor Zamku Królewskiego na Wawelu.</w:t>
      </w:r>
    </w:p>
    <w:p w14:paraId="6980A992" w14:textId="79EB0330" w:rsidR="00A916C0" w:rsidRPr="00A916C0" w:rsidRDefault="00730A10" w:rsidP="005F436F">
      <w:pPr>
        <w:spacing w:line="240" w:lineRule="auto"/>
        <w:jc w:val="both"/>
        <w:rPr>
          <w:rFonts w:cstheme="minorHAnsi"/>
          <w:sz w:val="24"/>
          <w:szCs w:val="24"/>
        </w:rPr>
      </w:pPr>
      <w:r w:rsidRPr="005F436F">
        <w:rPr>
          <w:rFonts w:cstheme="minorHAnsi"/>
          <w:sz w:val="24"/>
          <w:szCs w:val="24"/>
        </w:rPr>
        <w:t xml:space="preserve">Wieczorne koncerty tworzą naturalną scenografię, której nie zastąpi żadna współczesna sala koncertowa. Publiczność nie przychodzi tu wyłącznie na recital czy koncert symfoniczny. Przychodzi uczestniczyć w wydarzeniu, którego integralną częścią jest miejsce – jedno </w:t>
      </w:r>
      <w:r w:rsidR="00400003">
        <w:rPr>
          <w:rFonts w:cstheme="minorHAnsi"/>
          <w:sz w:val="24"/>
          <w:szCs w:val="24"/>
        </w:rPr>
        <w:br/>
      </w:r>
      <w:r w:rsidRPr="005F436F">
        <w:rPr>
          <w:rFonts w:cstheme="minorHAnsi"/>
          <w:sz w:val="24"/>
          <w:szCs w:val="24"/>
        </w:rPr>
        <w:t>z najważniejszych i najpiękniejszych w europejskim dziedzictwie kulturowym.</w:t>
      </w:r>
    </w:p>
    <w:p w14:paraId="40937AB0" w14:textId="740900E1" w:rsidR="00CE67CF" w:rsidRPr="00400003" w:rsidRDefault="00A916C0" w:rsidP="00CE67CF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00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Współpraca z Zamkiem Królewskim na Wawelu od lat stanowi ważny element zaangażowania TAURONA w działania kulturalne, edukacyjne i społeczne. Wspieramy wartościowe inicjatywy, które są bliskie naszym klientom. Festiwal „Wawel o zmierzchu” jest jednym z istotnych przykładów takiej współpracy. W wyjątkowy sposób łączy bogate dziedzictwo jednego z najcenniejszych polskich zabytków z najwyższej klasy muzyką. Cieszymy się, że możemy być partnerem wydarzenia, które </w:t>
      </w:r>
      <w:r w:rsidR="003F48C0" w:rsidRPr="004000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tak efektownie </w:t>
      </w:r>
      <w:r w:rsidRPr="004000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przybliża historyczne dziedzictwo współczesnym odbiorcom. Serdecznie zapraszamy do udziału w tegorocznej edycji festiwalu i wspólnego odkrywania niezwykłej atmosfery Wawelu o zmierzchu </w:t>
      </w:r>
      <w:r w:rsidRPr="00400003">
        <w:rPr>
          <w:rFonts w:eastAsia="Times New Roman" w:cstheme="minorHAnsi"/>
          <w:sz w:val="24"/>
          <w:szCs w:val="24"/>
          <w:lang w:eastAsia="pl-PL"/>
        </w:rPr>
        <w:t xml:space="preserve">– mówi </w:t>
      </w:r>
      <w:r w:rsidRPr="00400003">
        <w:rPr>
          <w:rFonts w:eastAsia="Times New Roman" w:cstheme="minorHAnsi"/>
          <w:b/>
          <w:bCs/>
          <w:sz w:val="24"/>
          <w:szCs w:val="24"/>
          <w:lang w:eastAsia="pl-PL"/>
        </w:rPr>
        <w:t>Mariusz Purat</w:t>
      </w:r>
      <w:r w:rsidRPr="00400003">
        <w:rPr>
          <w:rFonts w:eastAsia="Times New Roman" w:cstheme="minorHAnsi"/>
          <w:sz w:val="24"/>
          <w:szCs w:val="24"/>
          <w:lang w:eastAsia="pl-PL"/>
        </w:rPr>
        <w:t>, prezes zarządu TAURON Sprzedaż</w:t>
      </w:r>
      <w:r w:rsidR="00CE67CF" w:rsidRPr="00400003">
        <w:rPr>
          <w:rFonts w:eastAsia="Times New Roman" w:cstheme="minorHAnsi"/>
          <w:sz w:val="24"/>
          <w:szCs w:val="24"/>
          <w:lang w:eastAsia="pl-PL"/>
        </w:rPr>
        <w:t>.</w:t>
      </w:r>
    </w:p>
    <w:p w14:paraId="2A3C2C1C" w14:textId="77777777" w:rsidR="00CE67CF" w:rsidRPr="00400003" w:rsidRDefault="00CE67CF" w:rsidP="00CE67CF">
      <w:pPr>
        <w:spacing w:after="0" w:line="30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0FE60BB" w14:textId="77777777" w:rsidR="00730A10" w:rsidRDefault="00730A10" w:rsidP="005F436F">
      <w:pPr>
        <w:spacing w:line="240" w:lineRule="auto"/>
        <w:jc w:val="both"/>
        <w:rPr>
          <w:rFonts w:cstheme="minorHAnsi"/>
          <w:sz w:val="24"/>
          <w:szCs w:val="24"/>
        </w:rPr>
      </w:pPr>
      <w:r w:rsidRPr="005F436F">
        <w:rPr>
          <w:rFonts w:cstheme="minorHAnsi"/>
          <w:sz w:val="24"/>
          <w:szCs w:val="24"/>
        </w:rPr>
        <w:t>Program tegorocznej edycji został zbudowany wokół idei spotkania tradycji z nowymi interpretacjami. W repertuarze znalazły się dzieła kompozytorów, którzy ukształtowali historię muzyki europejskiej, a obok uznanych mistrzów wystąpią artyści reprezentujący nowe pokolenie światowej pianistyki i kameralistyki. Festiwal pozostaje wierny swojej misji – prezentowania muzyki klasycznej na najwyższym poziomie oraz tworzenia przestrzeni dialogu między dziedzictwem a współczesnością.</w:t>
      </w:r>
    </w:p>
    <w:p w14:paraId="4819CF00" w14:textId="77777777" w:rsidR="002C5892" w:rsidRDefault="002C5892" w:rsidP="005F436F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1AA14B7" w14:textId="668CCCAD" w:rsidR="00ED28FC" w:rsidRPr="00353E2B" w:rsidRDefault="0003180F" w:rsidP="005F436F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URODZINY MOZARTA</w:t>
      </w:r>
      <w:r w:rsidR="00460785">
        <w:rPr>
          <w:rFonts w:cstheme="minorHAnsi"/>
          <w:b/>
          <w:bCs/>
          <w:sz w:val="24"/>
          <w:szCs w:val="24"/>
        </w:rPr>
        <w:t xml:space="preserve"> NA </w:t>
      </w:r>
      <w:r w:rsidR="00353E2B">
        <w:rPr>
          <w:rFonts w:cstheme="minorHAnsi"/>
          <w:b/>
          <w:bCs/>
          <w:sz w:val="24"/>
          <w:szCs w:val="24"/>
        </w:rPr>
        <w:t>SPEKTAKULARN</w:t>
      </w:r>
      <w:r w:rsidR="00460785">
        <w:rPr>
          <w:rFonts w:cstheme="minorHAnsi"/>
          <w:b/>
          <w:bCs/>
          <w:sz w:val="24"/>
          <w:szCs w:val="24"/>
        </w:rPr>
        <w:t>EJ</w:t>
      </w:r>
      <w:r w:rsidR="00353E2B">
        <w:rPr>
          <w:rFonts w:cstheme="minorHAnsi"/>
          <w:b/>
          <w:bCs/>
          <w:sz w:val="24"/>
          <w:szCs w:val="24"/>
        </w:rPr>
        <w:t xml:space="preserve"> </w:t>
      </w:r>
      <w:r w:rsidR="00353E2B" w:rsidRPr="00353E2B">
        <w:rPr>
          <w:rFonts w:cstheme="minorHAnsi"/>
          <w:b/>
          <w:bCs/>
          <w:sz w:val="24"/>
          <w:szCs w:val="24"/>
        </w:rPr>
        <w:t>SCEN</w:t>
      </w:r>
      <w:r w:rsidR="00460785">
        <w:rPr>
          <w:rFonts w:cstheme="minorHAnsi"/>
          <w:b/>
          <w:bCs/>
          <w:sz w:val="24"/>
          <w:szCs w:val="24"/>
        </w:rPr>
        <w:t>IE</w:t>
      </w:r>
      <w:r w:rsidR="00353E2B" w:rsidRPr="00353E2B">
        <w:rPr>
          <w:rFonts w:cstheme="minorHAnsi"/>
          <w:b/>
          <w:bCs/>
          <w:sz w:val="24"/>
          <w:szCs w:val="24"/>
        </w:rPr>
        <w:t xml:space="preserve"> DZIEDZIŃCA ARKADOWEGO</w:t>
      </w:r>
    </w:p>
    <w:p w14:paraId="19D1D667" w14:textId="55CF7DC9" w:rsidR="00730A10" w:rsidRPr="005F436F" w:rsidRDefault="00730A10" w:rsidP="005F436F">
      <w:pPr>
        <w:spacing w:line="240" w:lineRule="auto"/>
        <w:jc w:val="both"/>
        <w:rPr>
          <w:rFonts w:cstheme="minorHAnsi"/>
          <w:sz w:val="24"/>
          <w:szCs w:val="24"/>
        </w:rPr>
      </w:pPr>
      <w:r w:rsidRPr="005F436F">
        <w:rPr>
          <w:rFonts w:cstheme="minorHAnsi"/>
          <w:sz w:val="24"/>
          <w:szCs w:val="24"/>
        </w:rPr>
        <w:t>Najbardziej wyczekiwaną częścią programu będą koncerty symfoniczne na Dziedzińcu Arkadowym – wydarzenia, które od lat należą do najbardziej spektakularnych momentów lata.</w:t>
      </w:r>
    </w:p>
    <w:p w14:paraId="221AF98C" w14:textId="456F89F0" w:rsidR="00730A10" w:rsidRPr="005F436F" w:rsidRDefault="00730A10" w:rsidP="005F436F">
      <w:pPr>
        <w:spacing w:line="240" w:lineRule="auto"/>
        <w:jc w:val="both"/>
        <w:rPr>
          <w:rFonts w:cstheme="minorHAnsi"/>
          <w:sz w:val="24"/>
          <w:szCs w:val="24"/>
        </w:rPr>
      </w:pPr>
      <w:r w:rsidRPr="00BC02D7">
        <w:rPr>
          <w:rFonts w:cstheme="minorHAnsi"/>
          <w:b/>
          <w:bCs/>
          <w:sz w:val="24"/>
          <w:szCs w:val="24"/>
        </w:rPr>
        <w:t>7 sierpnia</w:t>
      </w:r>
      <w:r w:rsidR="00C5542A">
        <w:rPr>
          <w:rFonts w:cstheme="minorHAnsi"/>
          <w:b/>
          <w:bCs/>
          <w:sz w:val="24"/>
          <w:szCs w:val="24"/>
        </w:rPr>
        <w:t xml:space="preserve"> o godz. 20.00</w:t>
      </w:r>
      <w:r w:rsidRPr="005F436F">
        <w:rPr>
          <w:rFonts w:cstheme="minorHAnsi"/>
          <w:sz w:val="24"/>
          <w:szCs w:val="24"/>
        </w:rPr>
        <w:t xml:space="preserve"> Orkiestra CORda Cracovia pod batutą Bartosza Staniszewskiego zaprezentuje </w:t>
      </w:r>
      <w:r w:rsidR="002F49FE">
        <w:rPr>
          <w:rFonts w:cstheme="minorHAnsi"/>
          <w:sz w:val="24"/>
          <w:szCs w:val="24"/>
        </w:rPr>
        <w:t>program</w:t>
      </w:r>
      <w:r w:rsidRPr="005F436F">
        <w:rPr>
          <w:rFonts w:cstheme="minorHAnsi"/>
          <w:sz w:val="24"/>
          <w:szCs w:val="24"/>
        </w:rPr>
        <w:t xml:space="preserve"> poświęcony dwóm wielkim twórcom europejskiej muzyki. W 150. rocznic</w:t>
      </w:r>
      <w:r w:rsidR="00BC02D7">
        <w:rPr>
          <w:rFonts w:cstheme="minorHAnsi"/>
          <w:sz w:val="24"/>
          <w:szCs w:val="24"/>
        </w:rPr>
        <w:t>ę</w:t>
      </w:r>
      <w:r w:rsidRPr="005F436F">
        <w:rPr>
          <w:rFonts w:cstheme="minorHAnsi"/>
          <w:sz w:val="24"/>
          <w:szCs w:val="24"/>
        </w:rPr>
        <w:t xml:space="preserve"> urodzin Mieczysława Karłowicza zabrzmi jego subtelna Serenada op. 2, a następnie monumentalny III Koncert potrójny C-dur Ludwiga van Beethovena z udziałem Julii Majewskiej, Antoniego Wrony i Zuzanny Sejbuk.</w:t>
      </w:r>
    </w:p>
    <w:p w14:paraId="7FE43850" w14:textId="56C4E729" w:rsidR="00730A10" w:rsidRPr="005F436F" w:rsidRDefault="00730A10" w:rsidP="005F436F">
      <w:pPr>
        <w:spacing w:line="240" w:lineRule="auto"/>
        <w:jc w:val="both"/>
        <w:rPr>
          <w:rFonts w:cstheme="minorHAnsi"/>
          <w:sz w:val="24"/>
          <w:szCs w:val="24"/>
        </w:rPr>
      </w:pPr>
      <w:r w:rsidRPr="00BC02D7">
        <w:rPr>
          <w:rFonts w:cstheme="minorHAnsi"/>
          <w:b/>
          <w:bCs/>
          <w:sz w:val="24"/>
          <w:szCs w:val="24"/>
        </w:rPr>
        <w:t>8 sierpnia</w:t>
      </w:r>
      <w:r w:rsidR="00C5542A">
        <w:rPr>
          <w:rFonts w:cstheme="minorHAnsi"/>
          <w:b/>
          <w:bCs/>
          <w:sz w:val="24"/>
          <w:szCs w:val="24"/>
        </w:rPr>
        <w:t xml:space="preserve"> o</w:t>
      </w:r>
      <w:r w:rsidR="008614CE">
        <w:rPr>
          <w:rFonts w:cstheme="minorHAnsi"/>
          <w:b/>
          <w:bCs/>
          <w:sz w:val="24"/>
          <w:szCs w:val="24"/>
        </w:rPr>
        <w:t xml:space="preserve"> </w:t>
      </w:r>
      <w:r w:rsidR="00C5542A">
        <w:rPr>
          <w:rFonts w:cstheme="minorHAnsi"/>
          <w:b/>
          <w:bCs/>
          <w:sz w:val="24"/>
          <w:szCs w:val="24"/>
        </w:rPr>
        <w:t>godz. 20.00</w:t>
      </w:r>
      <w:r w:rsidRPr="005F436F">
        <w:rPr>
          <w:rFonts w:cstheme="minorHAnsi"/>
          <w:sz w:val="24"/>
          <w:szCs w:val="24"/>
        </w:rPr>
        <w:t xml:space="preserve"> Wawel gościć będzie legendę polskiej pianistyki – Lidię Grychtołównę. Artystka, której interpretacje od kilkudziesięciu lat zachwycają publiczność na całym świecie, wystąpi z recitalem poświęconym Fryderykowi Chopinowi oraz mistrzom romantyzmu. To spotkanie z artystką, która sama stała się częścią historii europejskiej kultury muzycznej.</w:t>
      </w:r>
    </w:p>
    <w:p w14:paraId="715147B3" w14:textId="7A3F801F" w:rsidR="00730A10" w:rsidRPr="005F436F" w:rsidRDefault="00404D35" w:rsidP="005F436F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Również</w:t>
      </w:r>
      <w:r w:rsidR="00730A10" w:rsidRPr="005F436F">
        <w:rPr>
          <w:rFonts w:cstheme="minorHAnsi"/>
          <w:sz w:val="24"/>
          <w:szCs w:val="24"/>
        </w:rPr>
        <w:t xml:space="preserve"> </w:t>
      </w:r>
      <w:r w:rsidR="00730A10" w:rsidRPr="00404D35">
        <w:rPr>
          <w:rFonts w:cstheme="minorHAnsi"/>
          <w:b/>
          <w:bCs/>
          <w:sz w:val="24"/>
          <w:szCs w:val="24"/>
        </w:rPr>
        <w:t>9 sierpnia</w:t>
      </w:r>
      <w:r w:rsidR="00C5542A">
        <w:rPr>
          <w:rFonts w:cstheme="minorHAnsi"/>
          <w:b/>
          <w:bCs/>
          <w:sz w:val="24"/>
          <w:szCs w:val="24"/>
        </w:rPr>
        <w:t>, gdy na zegarach wybije godz. 20.00,</w:t>
      </w:r>
      <w:r w:rsidR="00730A10" w:rsidRPr="005F436F">
        <w:rPr>
          <w:rFonts w:cstheme="minorHAnsi"/>
          <w:sz w:val="24"/>
          <w:szCs w:val="24"/>
        </w:rPr>
        <w:t xml:space="preserve"> stanie się wieczorem o szczególnym znaczeniu.</w:t>
      </w:r>
    </w:p>
    <w:p w14:paraId="56389AEF" w14:textId="47E645A4" w:rsidR="00730A10" w:rsidRPr="005F436F" w:rsidRDefault="00730A10" w:rsidP="005F436F">
      <w:pPr>
        <w:spacing w:line="240" w:lineRule="auto"/>
        <w:jc w:val="both"/>
        <w:rPr>
          <w:rFonts w:cstheme="minorHAnsi"/>
          <w:sz w:val="24"/>
          <w:szCs w:val="24"/>
        </w:rPr>
      </w:pPr>
      <w:r w:rsidRPr="007B520F">
        <w:rPr>
          <w:rFonts w:cstheme="minorHAnsi"/>
          <w:b/>
          <w:bCs/>
          <w:sz w:val="24"/>
          <w:szCs w:val="24"/>
        </w:rPr>
        <w:t>Dokładnie tego dnia przypada 270. rocznica urodzin Wolfganga Amadeusza Mozarta – kompozytora, którego twórczość od ponad dwóch i pół wieku pozostaje symbolem doskonałości klasycznego piękna.</w:t>
      </w:r>
      <w:r w:rsidRPr="005F436F">
        <w:rPr>
          <w:rFonts w:cstheme="minorHAnsi"/>
          <w:sz w:val="24"/>
          <w:szCs w:val="24"/>
        </w:rPr>
        <w:t xml:space="preserve"> W królewskiej scenerii zabrzmi uwertura do opery </w:t>
      </w:r>
      <w:r w:rsidRPr="005F436F">
        <w:rPr>
          <w:rFonts w:cstheme="minorHAnsi"/>
          <w:i/>
          <w:iCs/>
          <w:sz w:val="24"/>
          <w:szCs w:val="24"/>
        </w:rPr>
        <w:t>Wesele Figara</w:t>
      </w:r>
      <w:r w:rsidRPr="005F436F">
        <w:rPr>
          <w:rFonts w:cstheme="minorHAnsi"/>
          <w:sz w:val="24"/>
          <w:szCs w:val="24"/>
        </w:rPr>
        <w:t xml:space="preserve"> – jedno z najbardziej rozpoznawalnych dzieł Mozarta, pełne lekkości, energii </w:t>
      </w:r>
      <w:r w:rsidR="00400003">
        <w:rPr>
          <w:rFonts w:cstheme="minorHAnsi"/>
          <w:sz w:val="24"/>
          <w:szCs w:val="24"/>
        </w:rPr>
        <w:br/>
      </w:r>
      <w:r w:rsidRPr="005F436F">
        <w:rPr>
          <w:rFonts w:cstheme="minorHAnsi"/>
          <w:sz w:val="24"/>
          <w:szCs w:val="24"/>
        </w:rPr>
        <w:t>i teatralnego blasku.</w:t>
      </w:r>
    </w:p>
    <w:p w14:paraId="549C94DF" w14:textId="18B879FD" w:rsidR="00730A10" w:rsidRDefault="00AF69A3" w:rsidP="005F436F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Koncert</w:t>
      </w:r>
      <w:r w:rsidR="00730A10" w:rsidRPr="002C1DA7">
        <w:rPr>
          <w:rFonts w:cstheme="minorHAnsi"/>
          <w:b/>
          <w:bCs/>
          <w:sz w:val="24"/>
          <w:szCs w:val="24"/>
        </w:rPr>
        <w:t xml:space="preserve"> otworzy recital fortepianowy </w:t>
      </w:r>
      <w:r w:rsidR="00730A10" w:rsidRPr="004C5742">
        <w:rPr>
          <w:rFonts w:cstheme="minorHAnsi"/>
          <w:b/>
          <w:bCs/>
          <w:color w:val="EE0000"/>
          <w:sz w:val="24"/>
          <w:szCs w:val="24"/>
        </w:rPr>
        <w:t>Zitong Wang – laureatki III Nagrody XIX Międzynarodowego Konkursu Pianistycznego im. Fryderyka Chopina.</w:t>
      </w:r>
      <w:r w:rsidR="00730A10" w:rsidRPr="005F436F">
        <w:rPr>
          <w:rFonts w:cstheme="minorHAnsi"/>
          <w:sz w:val="24"/>
          <w:szCs w:val="24"/>
        </w:rPr>
        <w:t xml:space="preserve"> Następnie artystka wykona III Koncert fortepianowy c-moll Ludwiga van Beethovena wraz z Orkiestrą CORda Cracovia pod batutą Pawła Kapuły. To symboliczne spotkanie dwóch kompozytorów, których twórczość wyznaczyła kierunek rozwoju muzyki europejskiej – Mozarta, którego urodziny świat będzie tego dnia świętował, oraz Beethovena, rozpoczynającego właśnie nową epokę romantyzmu.</w:t>
      </w:r>
    </w:p>
    <w:p w14:paraId="3ED1EE99" w14:textId="3E7BBB19" w:rsidR="00990E19" w:rsidRPr="000A7D2C" w:rsidRDefault="00990E19" w:rsidP="005F436F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A7D2C">
        <w:rPr>
          <w:rFonts w:cstheme="minorHAnsi"/>
          <w:b/>
          <w:bCs/>
          <w:sz w:val="24"/>
          <w:szCs w:val="24"/>
        </w:rPr>
        <w:t xml:space="preserve">RÓŻNORODNOŚĆ </w:t>
      </w:r>
      <w:r w:rsidR="000A7D2C" w:rsidRPr="000A7D2C">
        <w:rPr>
          <w:rFonts w:cstheme="minorHAnsi"/>
          <w:b/>
          <w:bCs/>
          <w:sz w:val="24"/>
          <w:szCs w:val="24"/>
        </w:rPr>
        <w:t>JAKO MISJA FESTIWALU</w:t>
      </w:r>
    </w:p>
    <w:p w14:paraId="160804E2" w14:textId="08812664" w:rsidR="00730A10" w:rsidRPr="005F436F" w:rsidRDefault="000A7D2C" w:rsidP="005F436F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Festiwal „Wawel o zmierzchu” </w:t>
      </w:r>
      <w:r w:rsidR="00730A10" w:rsidRPr="005F436F">
        <w:rPr>
          <w:rFonts w:cstheme="minorHAnsi"/>
          <w:sz w:val="24"/>
          <w:szCs w:val="24"/>
        </w:rPr>
        <w:t>pozosta</w:t>
      </w:r>
      <w:r w:rsidR="0005475E">
        <w:rPr>
          <w:rFonts w:cstheme="minorHAnsi"/>
          <w:sz w:val="24"/>
          <w:szCs w:val="24"/>
        </w:rPr>
        <w:t>je</w:t>
      </w:r>
      <w:r w:rsidR="00730A10" w:rsidRPr="005F436F">
        <w:rPr>
          <w:rFonts w:cstheme="minorHAnsi"/>
          <w:sz w:val="24"/>
          <w:szCs w:val="24"/>
        </w:rPr>
        <w:t xml:space="preserve"> przestrzenią różnorodnych muzycznych spotkań. Kameralne koncerty na Dziedzińcu Batorego, recitale młodych pianistów na Dziedzińcu Arkadowym oraz wydarzenia towarzyszące tworzą wielowymiarową opowieść o muzyce jako żywej części europejskiego dziedzictwa.</w:t>
      </w:r>
    </w:p>
    <w:p w14:paraId="08DBD536" w14:textId="77777777" w:rsidR="00454A8D" w:rsidRDefault="00454A8D" w:rsidP="00EA3DFD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03BDFC6" w14:textId="43F0D302" w:rsidR="0020764E" w:rsidRPr="00EA3DFD" w:rsidRDefault="00730A10" w:rsidP="00EA3DFD">
      <w:pPr>
        <w:spacing w:line="240" w:lineRule="auto"/>
        <w:jc w:val="both"/>
        <w:rPr>
          <w:rFonts w:cstheme="minorHAnsi"/>
          <w:sz w:val="24"/>
          <w:szCs w:val="24"/>
        </w:rPr>
      </w:pPr>
      <w:r w:rsidRPr="005F436F">
        <w:rPr>
          <w:rFonts w:cstheme="minorHAnsi"/>
          <w:sz w:val="24"/>
          <w:szCs w:val="24"/>
        </w:rPr>
        <w:t xml:space="preserve">– </w:t>
      </w:r>
      <w:r w:rsidRPr="00D85716">
        <w:rPr>
          <w:rFonts w:cstheme="minorHAnsi"/>
          <w:i/>
          <w:iCs/>
          <w:sz w:val="24"/>
          <w:szCs w:val="24"/>
        </w:rPr>
        <w:t xml:space="preserve">Wawel od wieków był miejscem, w którym sztuka budowała wspólnotę i opowiadała </w:t>
      </w:r>
      <w:r w:rsidR="00400003">
        <w:rPr>
          <w:rFonts w:cstheme="minorHAnsi"/>
          <w:i/>
          <w:iCs/>
          <w:sz w:val="24"/>
          <w:szCs w:val="24"/>
        </w:rPr>
        <w:br/>
      </w:r>
      <w:r w:rsidRPr="00D85716">
        <w:rPr>
          <w:rFonts w:cstheme="minorHAnsi"/>
          <w:i/>
          <w:iCs/>
          <w:sz w:val="24"/>
          <w:szCs w:val="24"/>
        </w:rPr>
        <w:t xml:space="preserve">o wartościach ważnych dla kolejnych pokoleń. Festiwal „Wawel o zmierzchu” wpisuje się w tę tradycję, zapraszając publiczność do przeżywania muzyki w przestrzeni o wyjątkowej sile oddziaływania. Chcemy, aby koncerty na królewskich dziedzińcach były nie tylko wydarzeniami artystycznymi najwyższej klasy, lecz także spotkaniem z historią, która nadal inspiruje współczesność. Tegoroczny finał, przypadający w rocznicę urodzin Mozarta, przypomina, że wielkie dzieła pozostają żywe wtedy, gdy wybrzmiewają w miejscach niosących pamięć </w:t>
      </w:r>
      <w:r w:rsidR="00400003">
        <w:rPr>
          <w:rFonts w:cstheme="minorHAnsi"/>
          <w:i/>
          <w:iCs/>
          <w:sz w:val="24"/>
          <w:szCs w:val="24"/>
        </w:rPr>
        <w:br/>
      </w:r>
      <w:r w:rsidRPr="00D85716">
        <w:rPr>
          <w:rFonts w:cstheme="minorHAnsi"/>
          <w:i/>
          <w:iCs/>
          <w:sz w:val="24"/>
          <w:szCs w:val="24"/>
        </w:rPr>
        <w:t>i znaczenie</w:t>
      </w:r>
      <w:r w:rsidRPr="005F436F">
        <w:rPr>
          <w:rFonts w:cstheme="minorHAnsi"/>
          <w:sz w:val="24"/>
          <w:szCs w:val="24"/>
        </w:rPr>
        <w:t xml:space="preserve"> – mówi prof. Andrzej Betlej. </w:t>
      </w:r>
    </w:p>
    <w:p w14:paraId="17D5FD52" w14:textId="77777777" w:rsidR="00945C1F" w:rsidRPr="00730A10" w:rsidRDefault="00945C1F" w:rsidP="00E13E22">
      <w:pPr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000000" w:themeColor="text1"/>
          <w:sz w:val="20"/>
          <w:szCs w:val="20"/>
          <w:bdr w:val="none" w:sz="0" w:space="0" w:color="auto" w:frame="1"/>
          <w:lang w:eastAsia="pl-PL"/>
        </w:rPr>
      </w:pPr>
    </w:p>
    <w:p w14:paraId="2D57164F" w14:textId="7D288DD4" w:rsidR="00E13E22" w:rsidRPr="00730A10" w:rsidRDefault="00E13E22" w:rsidP="00E13E22">
      <w:pPr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730A10">
        <w:rPr>
          <w:rFonts w:eastAsia="Times New Roman" w:cstheme="minorHAnsi"/>
          <w:b/>
          <w:bCs/>
          <w:color w:val="000000" w:themeColor="text1"/>
          <w:sz w:val="20"/>
          <w:szCs w:val="20"/>
          <w:bdr w:val="none" w:sz="0" w:space="0" w:color="auto" w:frame="1"/>
          <w:lang w:eastAsia="pl-PL"/>
        </w:rPr>
        <w:t>Organizatorzy Festiwalu</w:t>
      </w:r>
    </w:p>
    <w:p w14:paraId="00FFB164" w14:textId="77777777" w:rsidR="00E13E22" w:rsidRPr="00730A10" w:rsidRDefault="00E13E22" w:rsidP="00E13E22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</w:pPr>
      <w:r w:rsidRPr="00730A10">
        <w:rPr>
          <w:rFonts w:eastAsia="Times New Roman" w:cstheme="minorHAnsi"/>
          <w:b/>
          <w:bCs/>
          <w:color w:val="000000" w:themeColor="text1"/>
          <w:spacing w:val="14"/>
          <w:sz w:val="20"/>
          <w:szCs w:val="20"/>
          <w:bdr w:val="none" w:sz="0" w:space="0" w:color="auto" w:frame="1"/>
          <w:lang w:eastAsia="pl-PL"/>
        </w:rPr>
        <w:br/>
        <w:t>Zamek Królewski na Wawelu:</w:t>
      </w:r>
    </w:p>
    <w:p w14:paraId="031A3313" w14:textId="3E6F7E6A" w:rsidR="00F76807" w:rsidRPr="00730A10" w:rsidRDefault="00E13E22" w:rsidP="00E13E2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pacing w:val="14"/>
          <w:sz w:val="20"/>
          <w:szCs w:val="20"/>
          <w:bdr w:val="none" w:sz="0" w:space="0" w:color="auto" w:frame="1"/>
          <w:lang w:eastAsia="pl-PL"/>
        </w:rPr>
      </w:pPr>
      <w:r w:rsidRPr="00730A10"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  <w:t>Kierownictwo organizacyjne: Hubert Piątkowski</w:t>
      </w:r>
      <w:r w:rsidRPr="00730A10"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  <w:br/>
        <w:t>Współpraca: Martyna Tyksińska</w:t>
      </w:r>
      <w:r w:rsidR="009F1635" w:rsidRPr="00730A10"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  <w:t>, Anna Gajczak</w:t>
      </w:r>
      <w:r w:rsidR="007D5A18" w:rsidRPr="00730A10"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  <w:br/>
      </w:r>
    </w:p>
    <w:p w14:paraId="5799C03C" w14:textId="1D167F31" w:rsidR="00E13E22" w:rsidRPr="00730A10" w:rsidRDefault="00E13E22" w:rsidP="00E13E22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</w:pPr>
      <w:r w:rsidRPr="00730A10">
        <w:rPr>
          <w:rFonts w:eastAsia="Times New Roman" w:cstheme="minorHAnsi"/>
          <w:b/>
          <w:bCs/>
          <w:color w:val="000000" w:themeColor="text1"/>
          <w:spacing w:val="14"/>
          <w:sz w:val="20"/>
          <w:szCs w:val="20"/>
          <w:bdr w:val="none" w:sz="0" w:space="0" w:color="auto" w:frame="1"/>
          <w:lang w:eastAsia="pl-PL"/>
        </w:rPr>
        <w:t>Grupa Twórcza „Castello”:</w:t>
      </w:r>
    </w:p>
    <w:p w14:paraId="1A196697" w14:textId="24FEE451" w:rsidR="00F76807" w:rsidRPr="00730A10" w:rsidRDefault="00E13E22" w:rsidP="00E13E22">
      <w:pPr>
        <w:spacing w:line="240" w:lineRule="auto"/>
        <w:jc w:val="both"/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</w:pPr>
      <w:r w:rsidRPr="00730A10"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  <w:t>Dyrektor</w:t>
      </w:r>
      <w:r w:rsidR="00323A88" w:rsidRPr="00730A10"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  <w:t>ka</w:t>
      </w:r>
      <w:r w:rsidRPr="00730A10"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  <w:t xml:space="preserve"> artystyczn</w:t>
      </w:r>
      <w:r w:rsidR="00323A88" w:rsidRPr="00730A10"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  <w:t>a</w:t>
      </w:r>
      <w:r w:rsidRPr="00730A10"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  <w:t>: Małgorzata Janicka-Słysz</w:t>
      </w:r>
    </w:p>
    <w:p w14:paraId="05D3EC71" w14:textId="6F5E9224" w:rsidR="009D3DAD" w:rsidRPr="00730A10" w:rsidRDefault="00E13E22" w:rsidP="00E13E22">
      <w:pPr>
        <w:spacing w:line="240" w:lineRule="auto"/>
        <w:jc w:val="both"/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</w:pPr>
      <w:r w:rsidRPr="00730A10"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  <w:t>Koordynacja artystyczna i organizacyjna: Krzysztof Sadłowski</w:t>
      </w:r>
    </w:p>
    <w:p w14:paraId="7A48D9E0" w14:textId="1082253B" w:rsidR="00F76807" w:rsidRDefault="00F76807" w:rsidP="00E13E22">
      <w:pPr>
        <w:spacing w:line="240" w:lineRule="auto"/>
        <w:jc w:val="both"/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</w:pPr>
      <w:r w:rsidRPr="00730A10">
        <w:rPr>
          <w:rFonts w:eastAsia="Times New Roman" w:cstheme="minorHAnsi"/>
          <w:b/>
          <w:bCs/>
          <w:color w:val="000000" w:themeColor="text1"/>
          <w:spacing w:val="14"/>
          <w:sz w:val="20"/>
          <w:szCs w:val="20"/>
          <w:lang w:eastAsia="pl-PL"/>
        </w:rPr>
        <w:t>TAURON</w:t>
      </w:r>
      <w:r w:rsidRPr="00730A10"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  <w:t xml:space="preserve"> – Mecenas Festiwalu „Wawel o zmierzchu”</w:t>
      </w:r>
    </w:p>
    <w:p w14:paraId="3CB29EB4" w14:textId="77777777" w:rsidR="00EA3DFD" w:rsidRDefault="00EA3DFD" w:rsidP="00E13E22">
      <w:pPr>
        <w:spacing w:line="240" w:lineRule="auto"/>
        <w:jc w:val="both"/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</w:pPr>
    </w:p>
    <w:p w14:paraId="498FCBF1" w14:textId="231AEC0F" w:rsidR="00EA3DFD" w:rsidRPr="00730A10" w:rsidRDefault="00EA3DFD" w:rsidP="00EA3DFD">
      <w:pPr>
        <w:spacing w:line="240" w:lineRule="auto"/>
        <w:jc w:val="center"/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</w:pPr>
      <w:r>
        <w:rPr>
          <w:rFonts w:eastAsia="Times New Roman" w:cstheme="minorHAnsi"/>
          <w:noProof/>
          <w:color w:val="000000" w:themeColor="text1"/>
          <w:spacing w:val="14"/>
          <w:sz w:val="20"/>
          <w:szCs w:val="20"/>
          <w:lang w:eastAsia="pl-PL"/>
        </w:rPr>
        <w:drawing>
          <wp:inline distT="0" distB="0" distL="0" distR="0" wp14:anchorId="5ADEC062" wp14:editId="7D067E29">
            <wp:extent cx="5760720" cy="537845"/>
            <wp:effectExtent l="0" t="0" r="0" b="0"/>
            <wp:docPr id="1435386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38625" name="Obraz 1435386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9E4AC" w14:textId="77777777" w:rsidR="00F76807" w:rsidRPr="00730A10" w:rsidRDefault="00F76807" w:rsidP="00E13E22">
      <w:pPr>
        <w:spacing w:line="240" w:lineRule="auto"/>
        <w:jc w:val="both"/>
        <w:rPr>
          <w:rFonts w:eastAsia="Times New Roman" w:cstheme="minorHAnsi"/>
          <w:color w:val="000000" w:themeColor="text1"/>
          <w:spacing w:val="14"/>
          <w:sz w:val="20"/>
          <w:szCs w:val="20"/>
          <w:lang w:eastAsia="pl-PL"/>
        </w:rPr>
      </w:pPr>
    </w:p>
    <w:p w14:paraId="6DBB7B7D" w14:textId="61B55D09" w:rsidR="00DC05AD" w:rsidRPr="00730A10" w:rsidRDefault="00DC05AD" w:rsidP="00DF5D59">
      <w:pPr>
        <w:jc w:val="center"/>
        <w:rPr>
          <w:rFonts w:cstheme="minorHAnsi"/>
          <w:sz w:val="32"/>
          <w:szCs w:val="32"/>
        </w:rPr>
      </w:pPr>
    </w:p>
    <w:p w14:paraId="035FC836" w14:textId="77777777" w:rsidR="00DF5D59" w:rsidRDefault="00DF5D59" w:rsidP="00DF5D59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14:paraId="61584B37" w14:textId="77777777" w:rsidR="00DF5D59" w:rsidRDefault="00DF5D59" w:rsidP="00DF5D59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14:paraId="27A6744E" w14:textId="77777777" w:rsidR="00DF5D59" w:rsidRPr="00DF5D59" w:rsidRDefault="00DF5D59" w:rsidP="00DF5D59">
      <w:pPr>
        <w:jc w:val="center"/>
        <w:rPr>
          <w:rFonts w:ascii="Book Antiqua" w:hAnsi="Book Antiqua"/>
          <w:sz w:val="32"/>
          <w:szCs w:val="32"/>
        </w:rPr>
      </w:pPr>
    </w:p>
    <w:sectPr w:rsidR="00DF5D59" w:rsidRPr="00DF5D59" w:rsidSect="008C702F">
      <w:headerReference w:type="default" r:id="rId8"/>
      <w:footerReference w:type="default" r:id="rId9"/>
      <w:pgSz w:w="11906" w:h="16838"/>
      <w:pgMar w:top="1417" w:right="1417" w:bottom="1417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B9D5" w14:textId="77777777" w:rsidR="0093360C" w:rsidRDefault="0093360C" w:rsidP="008D7D92">
      <w:pPr>
        <w:spacing w:after="0" w:line="240" w:lineRule="auto"/>
      </w:pPr>
      <w:r>
        <w:separator/>
      </w:r>
    </w:p>
  </w:endnote>
  <w:endnote w:type="continuationSeparator" w:id="0">
    <w:p w14:paraId="03A6D577" w14:textId="77777777" w:rsidR="0093360C" w:rsidRDefault="0093360C" w:rsidP="008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5E7E" w14:textId="77777777" w:rsidR="008C702F" w:rsidRPr="00B11A67" w:rsidRDefault="008C702F" w:rsidP="008C702F">
    <w:pPr>
      <w:pStyle w:val="Tekstpodstawowy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31-001 Kraków, Wawel 5</w:t>
    </w:r>
  </w:p>
  <w:p w14:paraId="05D5DC4C" w14:textId="5FBCBA7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Centrala telefoniczna: 12 422 51 55  |  Kancelaria: tel./fax 12 421 51 77  |  Dyrekcja: tel./fax 12 422 19 50</w:t>
    </w:r>
  </w:p>
  <w:p w14:paraId="21EF3BE9" w14:textId="4D87C66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1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zamek@wawelzamek.pl</w:t>
      </w:r>
    </w:hyperlink>
  </w:p>
  <w:p w14:paraId="01828C6B" w14:textId="039A7B4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 xml:space="preserve">Administratorem danych osobowych jest Zamek Królewski na Wawelu - Państwowe Zbiory Sztuki. Pełna treść klauzuli informacyjnej oraz kontakt do Inspektora Danych Osobowych znajduje się na </w:t>
    </w:r>
    <w:hyperlink r:id="rId2" w:history="1">
      <w:r w:rsidR="006A5941" w:rsidRPr="001115C3">
        <w:rPr>
          <w:rStyle w:val="Hipercze"/>
          <w:rFonts w:asciiTheme="majorHAnsi" w:hAnsiTheme="majorHAnsi" w:cstheme="majorHAnsi"/>
          <w:sz w:val="18"/>
          <w:szCs w:val="18"/>
        </w:rPr>
        <w:t>https://wawel.krakow.pl/rodo</w:t>
      </w:r>
    </w:hyperlink>
  </w:p>
  <w:p w14:paraId="64552007" w14:textId="30BAA448" w:rsidR="008C702F" w:rsidRPr="00B11A67" w:rsidRDefault="008C702F" w:rsidP="008C702F">
    <w:pPr>
      <w:spacing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3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www.wawel.krakow.pl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4EC0" w14:textId="77777777" w:rsidR="0093360C" w:rsidRDefault="0093360C" w:rsidP="008D7D92">
      <w:pPr>
        <w:spacing w:after="0" w:line="240" w:lineRule="auto"/>
      </w:pPr>
      <w:r>
        <w:separator/>
      </w:r>
    </w:p>
  </w:footnote>
  <w:footnote w:type="continuationSeparator" w:id="0">
    <w:p w14:paraId="0161CB96" w14:textId="77777777" w:rsidR="0093360C" w:rsidRDefault="0093360C" w:rsidP="008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133C" w14:textId="52EDAC20" w:rsidR="008D7D92" w:rsidRDefault="007702AB">
    <w:pPr>
      <w:pStyle w:val="Nagwek"/>
    </w:pPr>
    <w:r>
      <w:rPr>
        <w:noProof/>
      </w:rPr>
      <w:drawing>
        <wp:inline distT="0" distB="0" distL="0" distR="0" wp14:anchorId="02F1346D" wp14:editId="4EBDF1EA">
          <wp:extent cx="658586" cy="653686"/>
          <wp:effectExtent l="0" t="0" r="825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13" cy="6557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D7D92">
      <w:rPr>
        <w:noProof/>
      </w:rPr>
      <w:drawing>
        <wp:anchor distT="0" distB="0" distL="114300" distR="114300" simplePos="0" relativeHeight="251658240" behindDoc="0" locked="0" layoutInCell="1" allowOverlap="1" wp14:anchorId="3ECF63FC" wp14:editId="74FA2691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48640" cy="1905000"/>
          <wp:effectExtent l="0" t="0" r="381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92"/>
    <w:rsid w:val="0000792C"/>
    <w:rsid w:val="00013B84"/>
    <w:rsid w:val="0003180F"/>
    <w:rsid w:val="00035DFD"/>
    <w:rsid w:val="0005041F"/>
    <w:rsid w:val="0005475E"/>
    <w:rsid w:val="00081064"/>
    <w:rsid w:val="00081BC6"/>
    <w:rsid w:val="00091680"/>
    <w:rsid w:val="00092003"/>
    <w:rsid w:val="0009236E"/>
    <w:rsid w:val="000A7D2C"/>
    <w:rsid w:val="000D2D82"/>
    <w:rsid w:val="000D38E9"/>
    <w:rsid w:val="000D40F3"/>
    <w:rsid w:val="000D6CBE"/>
    <w:rsid w:val="000F5671"/>
    <w:rsid w:val="0010657B"/>
    <w:rsid w:val="00107337"/>
    <w:rsid w:val="0011074F"/>
    <w:rsid w:val="0011487F"/>
    <w:rsid w:val="00136092"/>
    <w:rsid w:val="001401A4"/>
    <w:rsid w:val="00142921"/>
    <w:rsid w:val="00161CFF"/>
    <w:rsid w:val="00167F3E"/>
    <w:rsid w:val="001749BF"/>
    <w:rsid w:val="00176213"/>
    <w:rsid w:val="00181EB3"/>
    <w:rsid w:val="00182452"/>
    <w:rsid w:val="001841EE"/>
    <w:rsid w:val="00184237"/>
    <w:rsid w:val="00184FE3"/>
    <w:rsid w:val="0018796B"/>
    <w:rsid w:val="001949FE"/>
    <w:rsid w:val="001A2062"/>
    <w:rsid w:val="001A3AF1"/>
    <w:rsid w:val="001A6FC8"/>
    <w:rsid w:val="001B778D"/>
    <w:rsid w:val="001E232E"/>
    <w:rsid w:val="00203790"/>
    <w:rsid w:val="00206659"/>
    <w:rsid w:val="00206841"/>
    <w:rsid w:val="0020764E"/>
    <w:rsid w:val="00210109"/>
    <w:rsid w:val="00216CC6"/>
    <w:rsid w:val="00230A25"/>
    <w:rsid w:val="00245239"/>
    <w:rsid w:val="00261A56"/>
    <w:rsid w:val="0027059D"/>
    <w:rsid w:val="002A20C7"/>
    <w:rsid w:val="002A6805"/>
    <w:rsid w:val="002B171E"/>
    <w:rsid w:val="002C1DA7"/>
    <w:rsid w:val="002C35DC"/>
    <w:rsid w:val="002C5892"/>
    <w:rsid w:val="002C756E"/>
    <w:rsid w:val="002D1A21"/>
    <w:rsid w:val="002D1D2B"/>
    <w:rsid w:val="002F340A"/>
    <w:rsid w:val="002F49FE"/>
    <w:rsid w:val="002F5CD0"/>
    <w:rsid w:val="00300170"/>
    <w:rsid w:val="003063E0"/>
    <w:rsid w:val="00306594"/>
    <w:rsid w:val="00306A54"/>
    <w:rsid w:val="00323A88"/>
    <w:rsid w:val="00326DA5"/>
    <w:rsid w:val="00335DA9"/>
    <w:rsid w:val="003430F3"/>
    <w:rsid w:val="00353E2B"/>
    <w:rsid w:val="00361232"/>
    <w:rsid w:val="003635B2"/>
    <w:rsid w:val="00367449"/>
    <w:rsid w:val="00380D2D"/>
    <w:rsid w:val="00385F65"/>
    <w:rsid w:val="0039132F"/>
    <w:rsid w:val="003A2AC4"/>
    <w:rsid w:val="003A500A"/>
    <w:rsid w:val="003C2127"/>
    <w:rsid w:val="003E03E1"/>
    <w:rsid w:val="003F1A69"/>
    <w:rsid w:val="003F1EB2"/>
    <w:rsid w:val="003F48C0"/>
    <w:rsid w:val="00400003"/>
    <w:rsid w:val="00404D35"/>
    <w:rsid w:val="004209AD"/>
    <w:rsid w:val="00434872"/>
    <w:rsid w:val="00436167"/>
    <w:rsid w:val="0044770D"/>
    <w:rsid w:val="004509B5"/>
    <w:rsid w:val="00454A8D"/>
    <w:rsid w:val="0046010D"/>
    <w:rsid w:val="00460785"/>
    <w:rsid w:val="00461AD0"/>
    <w:rsid w:val="00464189"/>
    <w:rsid w:val="00467A59"/>
    <w:rsid w:val="004717B5"/>
    <w:rsid w:val="004777C4"/>
    <w:rsid w:val="004931E2"/>
    <w:rsid w:val="004A06D5"/>
    <w:rsid w:val="004A1414"/>
    <w:rsid w:val="004A2B24"/>
    <w:rsid w:val="004C5742"/>
    <w:rsid w:val="00512DD8"/>
    <w:rsid w:val="005176A5"/>
    <w:rsid w:val="00520591"/>
    <w:rsid w:val="00531A2F"/>
    <w:rsid w:val="00532D06"/>
    <w:rsid w:val="00533A63"/>
    <w:rsid w:val="00534EF2"/>
    <w:rsid w:val="00536F89"/>
    <w:rsid w:val="005446FD"/>
    <w:rsid w:val="00553B31"/>
    <w:rsid w:val="00553B52"/>
    <w:rsid w:val="00565EB9"/>
    <w:rsid w:val="0056797E"/>
    <w:rsid w:val="00571526"/>
    <w:rsid w:val="00577F4F"/>
    <w:rsid w:val="00583F42"/>
    <w:rsid w:val="00585E82"/>
    <w:rsid w:val="00587AD3"/>
    <w:rsid w:val="005924AA"/>
    <w:rsid w:val="00597179"/>
    <w:rsid w:val="005A00CD"/>
    <w:rsid w:val="005A3658"/>
    <w:rsid w:val="005A439C"/>
    <w:rsid w:val="005A68D8"/>
    <w:rsid w:val="005B05E4"/>
    <w:rsid w:val="005C0B4C"/>
    <w:rsid w:val="005C177F"/>
    <w:rsid w:val="005C5A4E"/>
    <w:rsid w:val="005D0BC1"/>
    <w:rsid w:val="005F436F"/>
    <w:rsid w:val="005F6151"/>
    <w:rsid w:val="0060516F"/>
    <w:rsid w:val="00616FC8"/>
    <w:rsid w:val="00617B7B"/>
    <w:rsid w:val="006277E3"/>
    <w:rsid w:val="00627936"/>
    <w:rsid w:val="006334DD"/>
    <w:rsid w:val="006341B7"/>
    <w:rsid w:val="00647017"/>
    <w:rsid w:val="00650131"/>
    <w:rsid w:val="006726C2"/>
    <w:rsid w:val="00673F44"/>
    <w:rsid w:val="00680BB5"/>
    <w:rsid w:val="00687834"/>
    <w:rsid w:val="006940BC"/>
    <w:rsid w:val="006A5941"/>
    <w:rsid w:val="006C3CA4"/>
    <w:rsid w:val="006D2215"/>
    <w:rsid w:val="006D2ADC"/>
    <w:rsid w:val="006E6BCB"/>
    <w:rsid w:val="006F093C"/>
    <w:rsid w:val="006F6B09"/>
    <w:rsid w:val="00711A8E"/>
    <w:rsid w:val="00726BCD"/>
    <w:rsid w:val="00730A10"/>
    <w:rsid w:val="00745EEE"/>
    <w:rsid w:val="007541FD"/>
    <w:rsid w:val="00764F61"/>
    <w:rsid w:val="007702AB"/>
    <w:rsid w:val="0077788A"/>
    <w:rsid w:val="007779E6"/>
    <w:rsid w:val="00781046"/>
    <w:rsid w:val="0078716E"/>
    <w:rsid w:val="007A52AD"/>
    <w:rsid w:val="007A6E82"/>
    <w:rsid w:val="007B43AF"/>
    <w:rsid w:val="007B520F"/>
    <w:rsid w:val="007C5AA8"/>
    <w:rsid w:val="007D30B4"/>
    <w:rsid w:val="007D5A18"/>
    <w:rsid w:val="007D6CED"/>
    <w:rsid w:val="007E16A3"/>
    <w:rsid w:val="007E4EED"/>
    <w:rsid w:val="007F59C4"/>
    <w:rsid w:val="007F713D"/>
    <w:rsid w:val="00806304"/>
    <w:rsid w:val="00810B8F"/>
    <w:rsid w:val="00812936"/>
    <w:rsid w:val="0083579C"/>
    <w:rsid w:val="00835FFA"/>
    <w:rsid w:val="00840425"/>
    <w:rsid w:val="00843E60"/>
    <w:rsid w:val="00843FC2"/>
    <w:rsid w:val="008614CE"/>
    <w:rsid w:val="00863CAC"/>
    <w:rsid w:val="008658CA"/>
    <w:rsid w:val="008A1FBE"/>
    <w:rsid w:val="008B514A"/>
    <w:rsid w:val="008B5E29"/>
    <w:rsid w:val="008C0D16"/>
    <w:rsid w:val="008C702F"/>
    <w:rsid w:val="008D246A"/>
    <w:rsid w:val="008D7801"/>
    <w:rsid w:val="008D7D92"/>
    <w:rsid w:val="009069CF"/>
    <w:rsid w:val="00914B14"/>
    <w:rsid w:val="00916ACB"/>
    <w:rsid w:val="00921526"/>
    <w:rsid w:val="0093360C"/>
    <w:rsid w:val="009444C7"/>
    <w:rsid w:val="00945C1F"/>
    <w:rsid w:val="00966273"/>
    <w:rsid w:val="00984F5A"/>
    <w:rsid w:val="00990E19"/>
    <w:rsid w:val="00994FA7"/>
    <w:rsid w:val="009A07FD"/>
    <w:rsid w:val="009C4DBF"/>
    <w:rsid w:val="009D09C6"/>
    <w:rsid w:val="009D3DAD"/>
    <w:rsid w:val="009E1EF7"/>
    <w:rsid w:val="009E269C"/>
    <w:rsid w:val="009F1635"/>
    <w:rsid w:val="009F212B"/>
    <w:rsid w:val="009F63FA"/>
    <w:rsid w:val="00A129B7"/>
    <w:rsid w:val="00A21C1B"/>
    <w:rsid w:val="00A301A6"/>
    <w:rsid w:val="00A50FE4"/>
    <w:rsid w:val="00A51B51"/>
    <w:rsid w:val="00A536E5"/>
    <w:rsid w:val="00A55535"/>
    <w:rsid w:val="00A63E1C"/>
    <w:rsid w:val="00A705CC"/>
    <w:rsid w:val="00A7196D"/>
    <w:rsid w:val="00A7314B"/>
    <w:rsid w:val="00A74D87"/>
    <w:rsid w:val="00A8543B"/>
    <w:rsid w:val="00A8786A"/>
    <w:rsid w:val="00A916C0"/>
    <w:rsid w:val="00A92F85"/>
    <w:rsid w:val="00A9766D"/>
    <w:rsid w:val="00AA1754"/>
    <w:rsid w:val="00AC2F8F"/>
    <w:rsid w:val="00AD233C"/>
    <w:rsid w:val="00AD5570"/>
    <w:rsid w:val="00AE25A4"/>
    <w:rsid w:val="00AF69A3"/>
    <w:rsid w:val="00B11A67"/>
    <w:rsid w:val="00B1468B"/>
    <w:rsid w:val="00B17849"/>
    <w:rsid w:val="00B2056B"/>
    <w:rsid w:val="00B2257F"/>
    <w:rsid w:val="00B24818"/>
    <w:rsid w:val="00B30E5A"/>
    <w:rsid w:val="00B30EA3"/>
    <w:rsid w:val="00B51C80"/>
    <w:rsid w:val="00B54823"/>
    <w:rsid w:val="00B9683F"/>
    <w:rsid w:val="00B97BA9"/>
    <w:rsid w:val="00BB1AEC"/>
    <w:rsid w:val="00BB1F84"/>
    <w:rsid w:val="00BC02D7"/>
    <w:rsid w:val="00BC070E"/>
    <w:rsid w:val="00BD243E"/>
    <w:rsid w:val="00BE2A2F"/>
    <w:rsid w:val="00BF0D08"/>
    <w:rsid w:val="00BF4C27"/>
    <w:rsid w:val="00C10423"/>
    <w:rsid w:val="00C1093D"/>
    <w:rsid w:val="00C13F66"/>
    <w:rsid w:val="00C21016"/>
    <w:rsid w:val="00C32EA2"/>
    <w:rsid w:val="00C33F1C"/>
    <w:rsid w:val="00C35F4C"/>
    <w:rsid w:val="00C42DC5"/>
    <w:rsid w:val="00C47700"/>
    <w:rsid w:val="00C509A6"/>
    <w:rsid w:val="00C5542A"/>
    <w:rsid w:val="00C649D6"/>
    <w:rsid w:val="00C73455"/>
    <w:rsid w:val="00C764A7"/>
    <w:rsid w:val="00C8420E"/>
    <w:rsid w:val="00C91279"/>
    <w:rsid w:val="00C91AA2"/>
    <w:rsid w:val="00C96EBB"/>
    <w:rsid w:val="00CA53E5"/>
    <w:rsid w:val="00CB3AE5"/>
    <w:rsid w:val="00CB5841"/>
    <w:rsid w:val="00CD2C85"/>
    <w:rsid w:val="00CD35A2"/>
    <w:rsid w:val="00CE16F3"/>
    <w:rsid w:val="00CE5746"/>
    <w:rsid w:val="00CE67CF"/>
    <w:rsid w:val="00CF7F45"/>
    <w:rsid w:val="00D006BA"/>
    <w:rsid w:val="00D03128"/>
    <w:rsid w:val="00D07FCA"/>
    <w:rsid w:val="00D202F5"/>
    <w:rsid w:val="00D225C1"/>
    <w:rsid w:val="00D34136"/>
    <w:rsid w:val="00D41AFB"/>
    <w:rsid w:val="00D41DA1"/>
    <w:rsid w:val="00D555FD"/>
    <w:rsid w:val="00D60577"/>
    <w:rsid w:val="00D75CB5"/>
    <w:rsid w:val="00D7661C"/>
    <w:rsid w:val="00D83D8F"/>
    <w:rsid w:val="00D85716"/>
    <w:rsid w:val="00D97B7E"/>
    <w:rsid w:val="00DB21E9"/>
    <w:rsid w:val="00DC05AD"/>
    <w:rsid w:val="00DC3F82"/>
    <w:rsid w:val="00DE4618"/>
    <w:rsid w:val="00DE7686"/>
    <w:rsid w:val="00DF5D59"/>
    <w:rsid w:val="00DF67E6"/>
    <w:rsid w:val="00E03BF6"/>
    <w:rsid w:val="00E0569A"/>
    <w:rsid w:val="00E13C3F"/>
    <w:rsid w:val="00E13E22"/>
    <w:rsid w:val="00E14ECB"/>
    <w:rsid w:val="00E35A41"/>
    <w:rsid w:val="00E418AA"/>
    <w:rsid w:val="00E50586"/>
    <w:rsid w:val="00E50D0B"/>
    <w:rsid w:val="00E51EDC"/>
    <w:rsid w:val="00E52146"/>
    <w:rsid w:val="00E61AA4"/>
    <w:rsid w:val="00E61E9D"/>
    <w:rsid w:val="00E6567D"/>
    <w:rsid w:val="00E77138"/>
    <w:rsid w:val="00E776FE"/>
    <w:rsid w:val="00E82737"/>
    <w:rsid w:val="00EA3DFD"/>
    <w:rsid w:val="00EC30D6"/>
    <w:rsid w:val="00EC59F9"/>
    <w:rsid w:val="00ED28FC"/>
    <w:rsid w:val="00F053F6"/>
    <w:rsid w:val="00F05501"/>
    <w:rsid w:val="00F137EF"/>
    <w:rsid w:val="00F341FF"/>
    <w:rsid w:val="00F51342"/>
    <w:rsid w:val="00F6177D"/>
    <w:rsid w:val="00F623FA"/>
    <w:rsid w:val="00F62764"/>
    <w:rsid w:val="00F63E91"/>
    <w:rsid w:val="00F63F00"/>
    <w:rsid w:val="00F6513E"/>
    <w:rsid w:val="00F66DF8"/>
    <w:rsid w:val="00F67D82"/>
    <w:rsid w:val="00F76807"/>
    <w:rsid w:val="00F82602"/>
    <w:rsid w:val="00F84FED"/>
    <w:rsid w:val="00F972F8"/>
    <w:rsid w:val="00FA09D2"/>
    <w:rsid w:val="00FC1C52"/>
    <w:rsid w:val="00FD1658"/>
    <w:rsid w:val="00FE0C2C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54B5"/>
  <w15:chartTrackingRefBased/>
  <w15:docId w15:val="{6551BFCB-F5EB-49CB-B3F6-D85CC00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A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13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3A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D92"/>
  </w:style>
  <w:style w:type="paragraph" w:styleId="Stopka">
    <w:name w:val="footer"/>
    <w:basedOn w:val="Normalny"/>
    <w:link w:val="Stopka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D92"/>
  </w:style>
  <w:style w:type="paragraph" w:styleId="Tekstpodstawowy">
    <w:name w:val="Body Text"/>
    <w:basedOn w:val="Normalny"/>
    <w:link w:val="TekstpodstawowyZnak"/>
    <w:semiHidden/>
    <w:rsid w:val="008C702F"/>
    <w:pPr>
      <w:spacing w:after="0" w:line="240" w:lineRule="auto"/>
      <w:jc w:val="center"/>
    </w:pPr>
    <w:rPr>
      <w:rFonts w:ascii="Book Antiqua" w:eastAsia="Times New Roman" w:hAnsi="Book Antiqua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702F"/>
    <w:rPr>
      <w:rFonts w:ascii="Book Antiqua" w:eastAsia="Times New Roman" w:hAnsi="Book Antiqua" w:cs="Times New Roman"/>
      <w:sz w:val="16"/>
      <w:szCs w:val="20"/>
      <w:lang w:eastAsia="pl-PL"/>
    </w:rPr>
  </w:style>
  <w:style w:type="character" w:styleId="Hipercze">
    <w:name w:val="Hyperlink"/>
    <w:semiHidden/>
    <w:rsid w:val="008C702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02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03BF6"/>
    <w:rPr>
      <w:b/>
      <w:bCs/>
    </w:rPr>
  </w:style>
  <w:style w:type="character" w:styleId="Uwydatnienie">
    <w:name w:val="Emphasis"/>
    <w:basedOn w:val="Domylnaczcionkaakapitu"/>
    <w:uiPriority w:val="20"/>
    <w:qFormat/>
    <w:rsid w:val="00617B7B"/>
    <w:rPr>
      <w:i/>
      <w:iCs/>
    </w:rPr>
  </w:style>
  <w:style w:type="paragraph" w:styleId="Poprawka">
    <w:name w:val="Revision"/>
    <w:hidden/>
    <w:uiPriority w:val="99"/>
    <w:semiHidden/>
    <w:rsid w:val="003430F3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E13E2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xmsonormal">
    <w:name w:val="x_msonormal"/>
    <w:basedOn w:val="Normalny"/>
    <w:rsid w:val="00BF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3A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730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awel.krakow.pl/" TargetMode="External"/><Relationship Id="rId2" Type="http://schemas.openxmlformats.org/officeDocument/2006/relationships/hyperlink" Target="https://wawel.krakow.pl/rodo" TargetMode="External"/><Relationship Id="rId1" Type="http://schemas.openxmlformats.org/officeDocument/2006/relationships/hyperlink" Target="mailto:zamek@wawelzamek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3A90-5A06-4DE1-BD9B-E2155121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4</Pages>
  <Words>1032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Józefina Wiśniewska</dc:creator>
  <cp:keywords/>
  <dc:description/>
  <cp:lastModifiedBy>Urszula Wolak-Dudek</cp:lastModifiedBy>
  <cp:revision>303</cp:revision>
  <cp:lastPrinted>2024-07-24T12:02:00Z</cp:lastPrinted>
  <dcterms:created xsi:type="dcterms:W3CDTF">2022-05-19T17:31:00Z</dcterms:created>
  <dcterms:modified xsi:type="dcterms:W3CDTF">2026-07-15T12:19:00Z</dcterms:modified>
</cp:coreProperties>
</file>