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92" w:rsidRPr="000977E2" w:rsidRDefault="00E54D10">
      <w:pPr>
        <w:rPr>
          <w:rFonts w:ascii="Times New Roman" w:hAnsi="Times New Roman" w:cs="Times New Roman"/>
          <w:color w:val="333333"/>
          <w:sz w:val="19"/>
          <w:szCs w:val="19"/>
          <w:shd w:val="clear" w:color="auto" w:fill="FFFFFF"/>
        </w:rPr>
      </w:pPr>
      <w:r>
        <w:rPr>
          <w:rFonts w:ascii="Open Sans" w:hAnsi="Open Sans"/>
          <w:color w:val="333333"/>
          <w:sz w:val="19"/>
          <w:szCs w:val="19"/>
          <w:shd w:val="clear" w:color="auto" w:fill="FFFFFF"/>
        </w:rPr>
        <w:t>.</w:t>
      </w:r>
    </w:p>
    <w:p w:rsidR="00E54D10" w:rsidRPr="000977E2" w:rsidRDefault="00E54D10" w:rsidP="00E54D10">
      <w:pPr>
        <w:jc w:val="both"/>
        <w:rPr>
          <w:rFonts w:ascii="Times New Roman" w:hAnsi="Times New Roman" w:cs="Times New Roman"/>
          <w:sz w:val="16"/>
          <w:szCs w:val="16"/>
        </w:rPr>
      </w:pPr>
      <w:r w:rsidRPr="000977E2">
        <w:rPr>
          <w:rFonts w:ascii="Times New Roman" w:hAnsi="Times New Roman" w:cs="Times New Roman"/>
          <w:sz w:val="16"/>
          <w:szCs w:val="16"/>
        </w:rPr>
        <w:t>………………………………………………</w:t>
      </w:r>
    </w:p>
    <w:p w:rsidR="00E54D10" w:rsidRPr="000977E2" w:rsidRDefault="00E54D10" w:rsidP="00E54D10">
      <w:pPr>
        <w:jc w:val="both"/>
        <w:rPr>
          <w:rFonts w:ascii="Times New Roman" w:hAnsi="Times New Roman" w:cs="Times New Roman"/>
          <w:sz w:val="20"/>
          <w:szCs w:val="20"/>
        </w:rPr>
      </w:pPr>
      <w:r w:rsidRPr="000977E2">
        <w:rPr>
          <w:rFonts w:ascii="Times New Roman" w:hAnsi="Times New Roman" w:cs="Times New Roman"/>
          <w:sz w:val="16"/>
          <w:szCs w:val="16"/>
        </w:rPr>
        <w:t>pieczęć firmowa wykonawcy</w:t>
      </w:r>
    </w:p>
    <w:p w:rsidR="00E54D10" w:rsidRPr="000977E2" w:rsidRDefault="00E54D10" w:rsidP="00E54D10">
      <w:pPr>
        <w:jc w:val="both"/>
        <w:rPr>
          <w:rFonts w:ascii="Times New Roman" w:hAnsi="Times New Roman" w:cs="Times New Roman"/>
          <w:sz w:val="20"/>
          <w:szCs w:val="20"/>
        </w:rPr>
      </w:pPr>
    </w:p>
    <w:p w:rsidR="00E54D10" w:rsidRPr="000977E2" w:rsidRDefault="00E54D10" w:rsidP="00E54D10">
      <w:pPr>
        <w:spacing w:after="120"/>
        <w:ind w:left="708" w:firstLine="708"/>
        <w:rPr>
          <w:rFonts w:ascii="Times New Roman" w:hAnsi="Times New Roman" w:cs="Times New Roman"/>
          <w:color w:val="333333"/>
          <w:sz w:val="19"/>
          <w:szCs w:val="19"/>
          <w:shd w:val="clear" w:color="auto" w:fill="FFFFFF"/>
        </w:rPr>
      </w:pPr>
      <w:r w:rsidRPr="000977E2">
        <w:rPr>
          <w:rFonts w:ascii="Times New Roman" w:hAnsi="Times New Roman" w:cs="Times New Roman"/>
          <w:b/>
          <w:u w:val="single"/>
        </w:rPr>
        <w:t xml:space="preserve">OŚWIADCZENIE WYKONAWCY O AKTUALNOŚCI INFORMACJI </w:t>
      </w:r>
    </w:p>
    <w:p w:rsidR="00E54D10" w:rsidRPr="000977E2" w:rsidRDefault="00E54D10" w:rsidP="00E54D10">
      <w:pPr>
        <w:spacing w:after="120"/>
        <w:rPr>
          <w:rFonts w:ascii="Times New Roman" w:hAnsi="Times New Roman" w:cs="Times New Roman"/>
          <w:b/>
          <w:u w:val="single"/>
        </w:rPr>
      </w:pPr>
      <w:r w:rsidRPr="000977E2">
        <w:rPr>
          <w:rFonts w:ascii="Times New Roman" w:hAnsi="Times New Roman" w:cs="Times New Roman"/>
          <w:shd w:val="clear" w:color="auto" w:fill="FFFFFF"/>
        </w:rPr>
        <w:t xml:space="preserve">zawartych w oświadczeniu, o którym mowa w </w:t>
      </w:r>
      <w:r w:rsidRPr="000977E2">
        <w:rPr>
          <w:rFonts w:ascii="Times New Roman" w:hAnsi="Times New Roman" w:cs="Times New Roman"/>
          <w:b/>
        </w:rPr>
        <w:t xml:space="preserve">art. 125 ust. 1 ustawy z dnia 11 września 2019 r. - Prawo zamówień publicznych  </w:t>
      </w:r>
      <w:r w:rsidRPr="000977E2">
        <w:rPr>
          <w:rFonts w:ascii="Times New Roman" w:hAnsi="Times New Roman" w:cs="Times New Roman"/>
          <w:shd w:val="clear" w:color="auto" w:fill="FFFFFF"/>
        </w:rPr>
        <w:t xml:space="preserve"> w zakresie </w:t>
      </w:r>
      <w:r w:rsidR="00496620" w:rsidRPr="000977E2">
        <w:rPr>
          <w:rFonts w:ascii="Times New Roman" w:hAnsi="Times New Roman" w:cs="Times New Roman"/>
          <w:shd w:val="clear" w:color="auto" w:fill="FFFFFF"/>
        </w:rPr>
        <w:t xml:space="preserve">braku </w:t>
      </w:r>
      <w:r w:rsidRPr="000977E2">
        <w:rPr>
          <w:rFonts w:ascii="Times New Roman" w:hAnsi="Times New Roman" w:cs="Times New Roman"/>
          <w:shd w:val="clear" w:color="auto" w:fill="FFFFFF"/>
        </w:rPr>
        <w:t>podstaw wykluczenia z postępowania wskazanych przez zamawiającego w Rozdziale IX SWZ.</w:t>
      </w:r>
    </w:p>
    <w:p w:rsidR="00E54D10" w:rsidRPr="000977E2" w:rsidRDefault="00E54D10" w:rsidP="00E54D10">
      <w:pPr>
        <w:pStyle w:val="Tytu"/>
        <w:spacing w:line="276" w:lineRule="auto"/>
        <w:jc w:val="both"/>
        <w:rPr>
          <w:rFonts w:ascii="Times New Roman" w:hAnsi="Times New Roman"/>
          <w:b w:val="0"/>
          <w:sz w:val="24"/>
          <w:szCs w:val="24"/>
        </w:rPr>
      </w:pPr>
    </w:p>
    <w:p w:rsidR="00E54D10" w:rsidRPr="000977E2" w:rsidRDefault="00E54D10" w:rsidP="00E54D10">
      <w:pPr>
        <w:pStyle w:val="Tytu"/>
        <w:spacing w:line="276" w:lineRule="auto"/>
        <w:jc w:val="both"/>
        <w:rPr>
          <w:rFonts w:ascii="Times New Roman" w:hAnsi="Times New Roman"/>
          <w:b w:val="0"/>
          <w:sz w:val="22"/>
          <w:szCs w:val="22"/>
        </w:rPr>
      </w:pPr>
      <w:r w:rsidRPr="000977E2">
        <w:rPr>
          <w:rFonts w:ascii="Times New Roman" w:hAnsi="Times New Roman"/>
          <w:b w:val="0"/>
          <w:sz w:val="22"/>
          <w:szCs w:val="22"/>
        </w:rPr>
        <w:t xml:space="preserve">Dotyczy: postępowania o udzielenie zamówienia publicznego pn. </w:t>
      </w:r>
      <w:r w:rsidRPr="000977E2">
        <w:rPr>
          <w:rFonts w:ascii="Times New Roman" w:hAnsi="Times New Roman"/>
          <w:bCs/>
          <w:color w:val="000000"/>
          <w:kern w:val="22"/>
          <w:sz w:val="22"/>
          <w:szCs w:val="22"/>
        </w:rPr>
        <w:t xml:space="preserve">„Zabezpieczenie obramienia dziedzińca zewnętrznego Zamku Królewskiego na Wawelu - modernizacja i remont południowego odcinka wewnętrznego muru obwodowego na terenie Wzgórza Wawelskiego” </w:t>
      </w:r>
      <w:r w:rsidRPr="000977E2">
        <w:rPr>
          <w:rFonts w:ascii="Times New Roman" w:hAnsi="Times New Roman"/>
          <w:b w:val="0"/>
          <w:sz w:val="22"/>
          <w:szCs w:val="22"/>
        </w:rPr>
        <w:t xml:space="preserve">- </w:t>
      </w:r>
      <w:r w:rsidRPr="000977E2">
        <w:rPr>
          <w:rFonts w:ascii="Times New Roman" w:hAnsi="Times New Roman"/>
          <w:sz w:val="22"/>
          <w:szCs w:val="22"/>
        </w:rPr>
        <w:t>nr sprawy: DZZP-282-2/21</w:t>
      </w:r>
    </w:p>
    <w:p w:rsidR="00E54D10" w:rsidRPr="000977E2" w:rsidRDefault="00E54D10" w:rsidP="00E54D10">
      <w:pPr>
        <w:jc w:val="both"/>
        <w:rPr>
          <w:rFonts w:ascii="Times New Roman" w:hAnsi="Times New Roman" w:cs="Times New Roman"/>
        </w:rPr>
      </w:pPr>
    </w:p>
    <w:p w:rsidR="00E54D10" w:rsidRPr="000977E2" w:rsidRDefault="00E54D10" w:rsidP="00E54D10">
      <w:pPr>
        <w:jc w:val="both"/>
        <w:rPr>
          <w:rFonts w:ascii="Times New Roman" w:hAnsi="Times New Roman" w:cs="Times New Roman"/>
          <w:b/>
        </w:rPr>
      </w:pPr>
      <w:r w:rsidRPr="000977E2">
        <w:rPr>
          <w:rFonts w:ascii="Times New Roman" w:hAnsi="Times New Roman" w:cs="Times New Roman"/>
          <w:b/>
        </w:rPr>
        <w:t>OŚWIADCZENIA DOTYCZĄCE WYKONAWCY:</w:t>
      </w:r>
    </w:p>
    <w:p w:rsidR="00E54D10" w:rsidRPr="000977E2" w:rsidRDefault="00E54D10" w:rsidP="00496620">
      <w:pPr>
        <w:spacing w:after="120"/>
        <w:rPr>
          <w:rFonts w:ascii="Times New Roman" w:hAnsi="Times New Roman" w:cs="Times New Roman"/>
          <w:b/>
          <w:u w:val="single"/>
        </w:rPr>
      </w:pPr>
      <w:r w:rsidRPr="000977E2">
        <w:rPr>
          <w:rFonts w:ascii="Times New Roman" w:hAnsi="Times New Roman" w:cs="Times New Roman"/>
          <w:sz w:val="24"/>
          <w:szCs w:val="24"/>
        </w:rPr>
        <w:t xml:space="preserve">Oświadczam, </w:t>
      </w:r>
      <w:r w:rsidR="00F74BCA" w:rsidRPr="000977E2">
        <w:rPr>
          <w:rFonts w:ascii="Times New Roman" w:hAnsi="Times New Roman" w:cs="Times New Roman"/>
          <w:sz w:val="24"/>
          <w:szCs w:val="24"/>
        </w:rPr>
        <w:t>że złożone przeze mnie</w:t>
      </w:r>
      <w:r w:rsidR="003E675F" w:rsidRPr="000977E2">
        <w:rPr>
          <w:rFonts w:ascii="Times New Roman" w:hAnsi="Times New Roman" w:cs="Times New Roman"/>
          <w:sz w:val="24"/>
          <w:szCs w:val="24"/>
        </w:rPr>
        <w:t xml:space="preserve"> </w:t>
      </w:r>
      <w:r w:rsidR="000977E2" w:rsidRPr="000977E2">
        <w:rPr>
          <w:rFonts w:ascii="Times New Roman" w:hAnsi="Times New Roman" w:cs="Times New Roman"/>
          <w:sz w:val="24"/>
          <w:szCs w:val="24"/>
        </w:rPr>
        <w:t xml:space="preserve">Oświadczenie </w:t>
      </w:r>
      <w:r w:rsidR="003E675F" w:rsidRPr="000977E2">
        <w:rPr>
          <w:rFonts w:ascii="Times New Roman" w:hAnsi="Times New Roman" w:cs="Times New Roman"/>
          <w:sz w:val="24"/>
          <w:szCs w:val="24"/>
        </w:rPr>
        <w:t xml:space="preserve">na podstawie </w:t>
      </w:r>
      <w:r w:rsidR="003E675F" w:rsidRPr="000977E2">
        <w:rPr>
          <w:rFonts w:ascii="Times New Roman" w:hAnsi="Times New Roman" w:cs="Times New Roman"/>
          <w:b/>
        </w:rPr>
        <w:t xml:space="preserve">art. 125 ust. 1 ustawy z dnia 11 września 2019 r. - Prawo zamówień publicznych w postępowaniu jw. </w:t>
      </w:r>
      <w:r w:rsidR="003E675F" w:rsidRPr="000977E2">
        <w:rPr>
          <w:rFonts w:ascii="Times New Roman" w:hAnsi="Times New Roman" w:cs="Times New Roman"/>
          <w:shd w:val="clear" w:color="auto" w:fill="FFFFFF"/>
        </w:rPr>
        <w:t xml:space="preserve"> </w:t>
      </w:r>
      <w:r w:rsidR="003E675F" w:rsidRPr="000977E2">
        <w:rPr>
          <w:rFonts w:ascii="Times New Roman" w:hAnsi="Times New Roman" w:cs="Times New Roman"/>
          <w:b/>
        </w:rPr>
        <w:t xml:space="preserve">  </w:t>
      </w:r>
      <w:r w:rsidR="003E675F" w:rsidRPr="000977E2">
        <w:rPr>
          <w:rFonts w:ascii="Times New Roman" w:hAnsi="Times New Roman" w:cs="Times New Roman"/>
          <w:shd w:val="clear" w:color="auto" w:fill="FFFFFF"/>
        </w:rPr>
        <w:t>w zakresie</w:t>
      </w:r>
      <w:r w:rsidR="00496620" w:rsidRPr="000977E2">
        <w:rPr>
          <w:rFonts w:ascii="Times New Roman" w:hAnsi="Times New Roman" w:cs="Times New Roman"/>
          <w:shd w:val="clear" w:color="auto" w:fill="FFFFFF"/>
        </w:rPr>
        <w:t xml:space="preserve"> braku </w:t>
      </w:r>
      <w:r w:rsidR="003E675F" w:rsidRPr="000977E2">
        <w:rPr>
          <w:rFonts w:ascii="Times New Roman" w:hAnsi="Times New Roman" w:cs="Times New Roman"/>
          <w:shd w:val="clear" w:color="auto" w:fill="FFFFFF"/>
        </w:rPr>
        <w:t xml:space="preserve"> podstaw wykluczenia z postępowania wskazanych przez zamawiającego w Rozdziale IX SWZ jest aktualne</w:t>
      </w:r>
      <w:r w:rsidR="00496620" w:rsidRPr="000977E2">
        <w:rPr>
          <w:rFonts w:ascii="Times New Roman" w:hAnsi="Times New Roman" w:cs="Times New Roman"/>
          <w:shd w:val="clear" w:color="auto" w:fill="FFFFFF"/>
        </w:rPr>
        <w:t>.</w:t>
      </w:r>
    </w:p>
    <w:p w:rsidR="00496620" w:rsidRPr="000977E2" w:rsidRDefault="00496620" w:rsidP="00E54D10">
      <w:pPr>
        <w:jc w:val="both"/>
        <w:rPr>
          <w:rFonts w:ascii="Times New Roman" w:hAnsi="Times New Roman" w:cs="Times New Roman"/>
        </w:rPr>
      </w:pPr>
    </w:p>
    <w:p w:rsidR="00E54D10" w:rsidRPr="000977E2" w:rsidRDefault="00E54D10" w:rsidP="00E54D10">
      <w:pPr>
        <w:jc w:val="both"/>
        <w:rPr>
          <w:rFonts w:ascii="Times New Roman" w:hAnsi="Times New Roman" w:cs="Times New Roman"/>
        </w:rPr>
      </w:pPr>
      <w:r w:rsidRPr="000977E2">
        <w:rPr>
          <w:rFonts w:ascii="Times New Roman" w:hAnsi="Times New Roman" w:cs="Times New Roman"/>
        </w:rPr>
        <w:t xml:space="preserve">…………….……. </w:t>
      </w:r>
      <w:r w:rsidRPr="000977E2">
        <w:rPr>
          <w:rFonts w:ascii="Times New Roman" w:hAnsi="Times New Roman" w:cs="Times New Roman"/>
          <w:i/>
        </w:rPr>
        <w:t xml:space="preserve">(miejscowość), </w:t>
      </w:r>
      <w:r w:rsidRPr="000977E2">
        <w:rPr>
          <w:rFonts w:ascii="Times New Roman" w:hAnsi="Times New Roman" w:cs="Times New Roman"/>
        </w:rPr>
        <w:t xml:space="preserve">dnia ………….……. r. </w:t>
      </w:r>
    </w:p>
    <w:p w:rsidR="00E54D10" w:rsidRPr="000977E2" w:rsidRDefault="00E54D10" w:rsidP="00E54D10">
      <w:pPr>
        <w:jc w:val="both"/>
        <w:rPr>
          <w:rFonts w:ascii="Times New Roman" w:hAnsi="Times New Roman" w:cs="Times New Roman"/>
        </w:rPr>
      </w:pPr>
    </w:p>
    <w:p w:rsidR="00E54D10" w:rsidRPr="000977E2" w:rsidRDefault="00496620" w:rsidP="00E54D10">
      <w:pPr>
        <w:ind w:left="4956"/>
        <w:jc w:val="both"/>
        <w:rPr>
          <w:rFonts w:ascii="Times New Roman" w:hAnsi="Times New Roman" w:cs="Times New Roman"/>
        </w:rPr>
      </w:pPr>
      <w:r w:rsidRPr="000977E2">
        <w:rPr>
          <w:rFonts w:ascii="Times New Roman" w:hAnsi="Times New Roman" w:cs="Times New Roman"/>
        </w:rPr>
        <w:t>….……………….</w:t>
      </w:r>
      <w:r w:rsidR="00E54D10" w:rsidRPr="000977E2">
        <w:rPr>
          <w:rFonts w:ascii="Times New Roman" w:hAnsi="Times New Roman" w:cs="Times New Roman"/>
        </w:rPr>
        <w:t>……………………………….…………</w:t>
      </w:r>
    </w:p>
    <w:p w:rsidR="00E54D10" w:rsidRPr="000977E2" w:rsidRDefault="00E54D10" w:rsidP="00496620">
      <w:pPr>
        <w:ind w:left="4248"/>
        <w:rPr>
          <w:rFonts w:ascii="Times New Roman" w:hAnsi="Times New Roman" w:cs="Times New Roman"/>
          <w:i/>
        </w:rPr>
      </w:pPr>
      <w:r w:rsidRPr="000977E2">
        <w:rPr>
          <w:rFonts w:ascii="Times New Roman" w:hAnsi="Times New Roman" w:cs="Times New Roman"/>
          <w:i/>
        </w:rPr>
        <w:t>(podp</w:t>
      </w:r>
      <w:r w:rsidR="00496620" w:rsidRPr="000977E2">
        <w:rPr>
          <w:rFonts w:ascii="Times New Roman" w:hAnsi="Times New Roman" w:cs="Times New Roman"/>
          <w:i/>
        </w:rPr>
        <w:t xml:space="preserve">is i pieczęć osoby upoważnionej </w:t>
      </w:r>
      <w:r w:rsidRPr="000977E2">
        <w:rPr>
          <w:rFonts w:ascii="Times New Roman" w:hAnsi="Times New Roman" w:cs="Times New Roman"/>
          <w:i/>
        </w:rPr>
        <w:t>do składania oświadczeń woli w imieniu</w:t>
      </w:r>
      <w:r w:rsidR="00496620" w:rsidRPr="000977E2">
        <w:rPr>
          <w:rFonts w:ascii="Times New Roman" w:hAnsi="Times New Roman" w:cs="Times New Roman"/>
          <w:i/>
        </w:rPr>
        <w:t xml:space="preserve"> </w:t>
      </w:r>
      <w:r w:rsidRPr="000977E2">
        <w:rPr>
          <w:rFonts w:ascii="Times New Roman" w:hAnsi="Times New Roman" w:cs="Times New Roman"/>
          <w:i/>
        </w:rPr>
        <w:t>Wykonawcy)</w:t>
      </w:r>
    </w:p>
    <w:p w:rsidR="00E54D10" w:rsidRPr="000977E2" w:rsidRDefault="00E54D10" w:rsidP="00E54D10">
      <w:pPr>
        <w:ind w:left="4248" w:firstLine="708"/>
        <w:rPr>
          <w:rFonts w:ascii="Times New Roman" w:hAnsi="Times New Roman" w:cs="Times New Roman"/>
          <w:i/>
        </w:rPr>
      </w:pPr>
      <w:r w:rsidRPr="000977E2">
        <w:rPr>
          <w:rFonts w:ascii="Times New Roman" w:hAnsi="Times New Roman" w:cs="Times New Roman"/>
          <w:i/>
        </w:rPr>
        <w:t>Wykonawcy)</w:t>
      </w:r>
    </w:p>
    <w:p w:rsidR="00E54D10" w:rsidRDefault="00E54D10" w:rsidP="00E54D10">
      <w:pPr>
        <w:jc w:val="both"/>
        <w:rPr>
          <w:rFonts w:ascii="Times New Roman" w:hAnsi="Times New Roman" w:cs="Times New Roman"/>
          <w:b/>
        </w:rPr>
      </w:pPr>
    </w:p>
    <w:p w:rsidR="00E152BC" w:rsidRDefault="00E152BC" w:rsidP="00E54D10">
      <w:pPr>
        <w:jc w:val="both"/>
        <w:rPr>
          <w:rFonts w:ascii="Times New Roman" w:hAnsi="Times New Roman" w:cs="Times New Roman"/>
          <w:b/>
        </w:rPr>
      </w:pPr>
    </w:p>
    <w:p w:rsidR="00E152BC" w:rsidRDefault="00E152BC" w:rsidP="00E54D10">
      <w:pPr>
        <w:jc w:val="both"/>
        <w:rPr>
          <w:rFonts w:ascii="Times New Roman" w:hAnsi="Times New Roman" w:cs="Times New Roman"/>
          <w:b/>
        </w:rPr>
      </w:pPr>
    </w:p>
    <w:p w:rsidR="00E152BC" w:rsidRDefault="00E152BC" w:rsidP="00E54D10">
      <w:pPr>
        <w:jc w:val="both"/>
        <w:rPr>
          <w:rFonts w:ascii="Times New Roman" w:hAnsi="Times New Roman" w:cs="Times New Roman"/>
          <w:b/>
        </w:rPr>
      </w:pPr>
    </w:p>
    <w:p w:rsidR="00E152BC" w:rsidRDefault="00E152BC" w:rsidP="00E54D10">
      <w:pPr>
        <w:jc w:val="both"/>
        <w:rPr>
          <w:rFonts w:ascii="Times New Roman" w:hAnsi="Times New Roman" w:cs="Times New Roman"/>
          <w:b/>
        </w:rPr>
      </w:pPr>
    </w:p>
    <w:p w:rsidR="00E152BC" w:rsidRDefault="00E152BC" w:rsidP="00E54D10">
      <w:pPr>
        <w:jc w:val="both"/>
        <w:rPr>
          <w:rFonts w:ascii="Times New Roman" w:hAnsi="Times New Roman" w:cs="Times New Roman"/>
          <w:b/>
        </w:rPr>
      </w:pPr>
    </w:p>
    <w:p w:rsidR="00E152BC" w:rsidRPr="000977E2" w:rsidRDefault="00E152BC" w:rsidP="00E54D10">
      <w:pPr>
        <w:jc w:val="both"/>
        <w:rPr>
          <w:rFonts w:ascii="Times New Roman" w:hAnsi="Times New Roman" w:cs="Times New Roman"/>
          <w:b/>
        </w:rPr>
      </w:pPr>
    </w:p>
    <w:p w:rsidR="00E54D10" w:rsidRPr="000977E2" w:rsidRDefault="00E54D10" w:rsidP="00E54D10">
      <w:pPr>
        <w:jc w:val="both"/>
        <w:rPr>
          <w:rFonts w:ascii="Times New Roman" w:hAnsi="Times New Roman" w:cs="Times New Roman"/>
          <w:b/>
        </w:rPr>
      </w:pPr>
      <w:r w:rsidRPr="000977E2">
        <w:rPr>
          <w:rFonts w:ascii="Times New Roman" w:hAnsi="Times New Roman" w:cs="Times New Roman"/>
          <w:b/>
        </w:rPr>
        <w:t>OŚWIADCZENIE DOTYCZĄCE PODANYCH INFORMACJI:</w:t>
      </w:r>
    </w:p>
    <w:p w:rsidR="00E54D10" w:rsidRPr="000977E2" w:rsidRDefault="00E54D10" w:rsidP="00E54D10">
      <w:pPr>
        <w:jc w:val="both"/>
        <w:rPr>
          <w:rFonts w:ascii="Times New Roman" w:hAnsi="Times New Roman" w:cs="Times New Roman"/>
        </w:rPr>
      </w:pPr>
      <w:r w:rsidRPr="000977E2">
        <w:rPr>
          <w:rFonts w:ascii="Times New Roman" w:hAnsi="Times New Roman" w:cs="Times New Roman"/>
        </w:rPr>
        <w:t xml:space="preserve">Oświadczam, że wszystkie informacje podane w </w:t>
      </w:r>
      <w:r w:rsidR="00496620" w:rsidRPr="000977E2">
        <w:rPr>
          <w:rFonts w:ascii="Times New Roman" w:hAnsi="Times New Roman" w:cs="Times New Roman"/>
        </w:rPr>
        <w:t>O</w:t>
      </w:r>
      <w:r w:rsidRPr="000977E2">
        <w:rPr>
          <w:rFonts w:ascii="Times New Roman" w:hAnsi="Times New Roman" w:cs="Times New Roman"/>
        </w:rPr>
        <w:t>świadczeni</w:t>
      </w:r>
      <w:r w:rsidR="00496620" w:rsidRPr="000977E2">
        <w:rPr>
          <w:rFonts w:ascii="Times New Roman" w:hAnsi="Times New Roman" w:cs="Times New Roman"/>
        </w:rPr>
        <w:t xml:space="preserve">u złożonym na podstawie </w:t>
      </w:r>
      <w:r w:rsidR="00496620" w:rsidRPr="000977E2">
        <w:rPr>
          <w:rFonts w:ascii="Times New Roman" w:hAnsi="Times New Roman" w:cs="Times New Roman"/>
          <w:b/>
        </w:rPr>
        <w:t>art. 125 ust. 1 ustawy z dnia 11 września 2019 r. - Prawo zamówień publicznych w postępowaniu jw.</w:t>
      </w:r>
      <w:r w:rsidRPr="000977E2">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rsidR="00E54D10" w:rsidRPr="00032445" w:rsidRDefault="00E54D10" w:rsidP="00E54D10">
      <w:pPr>
        <w:jc w:val="both"/>
      </w:pPr>
    </w:p>
    <w:p w:rsidR="00E54D10" w:rsidRPr="00032445" w:rsidRDefault="00E54D10" w:rsidP="00E54D10">
      <w:pPr>
        <w:jc w:val="both"/>
      </w:pPr>
      <w:r w:rsidRPr="00032445">
        <w:t xml:space="preserve">…………….……. </w:t>
      </w:r>
      <w:r w:rsidRPr="00032445">
        <w:rPr>
          <w:i/>
        </w:rPr>
        <w:t xml:space="preserve">(miejscowość), </w:t>
      </w:r>
      <w:r w:rsidRPr="00032445">
        <w:t xml:space="preserve">dnia …………………. r. </w:t>
      </w:r>
    </w:p>
    <w:p w:rsidR="00E54D10" w:rsidRDefault="00E54D10" w:rsidP="00E54D10">
      <w:pPr>
        <w:jc w:val="both"/>
      </w:pPr>
      <w:r w:rsidRPr="00032445">
        <w:tab/>
      </w:r>
      <w:r w:rsidRPr="00032445">
        <w:tab/>
      </w:r>
      <w:r w:rsidRPr="00032445">
        <w:tab/>
      </w:r>
      <w:r w:rsidRPr="00032445">
        <w:tab/>
      </w:r>
      <w:r w:rsidRPr="00032445">
        <w:tab/>
      </w:r>
      <w:r w:rsidRPr="00032445">
        <w:tab/>
      </w:r>
      <w:r w:rsidRPr="00032445">
        <w:tab/>
      </w:r>
    </w:p>
    <w:p w:rsidR="00E54D10" w:rsidRPr="00032445" w:rsidRDefault="00E54D10" w:rsidP="00E54D10">
      <w:pPr>
        <w:jc w:val="both"/>
      </w:pPr>
      <w:r>
        <w:t xml:space="preserve">                                                                                      </w:t>
      </w:r>
      <w:r w:rsidR="00496620">
        <w:t>………………………………………………………….</w:t>
      </w:r>
      <w:r>
        <w:t>………………………</w:t>
      </w:r>
    </w:p>
    <w:p w:rsidR="00E54D10" w:rsidRPr="00032445" w:rsidRDefault="00E54D10" w:rsidP="00496620">
      <w:pPr>
        <w:ind w:left="4248"/>
        <w:rPr>
          <w:i/>
        </w:rPr>
      </w:pPr>
      <w:r w:rsidRPr="00032445">
        <w:rPr>
          <w:i/>
        </w:rPr>
        <w:t>(podp</w:t>
      </w:r>
      <w:r w:rsidR="00496620">
        <w:rPr>
          <w:i/>
        </w:rPr>
        <w:t xml:space="preserve">is i pieczęć osoby upoważnionej </w:t>
      </w:r>
      <w:r w:rsidRPr="00032445">
        <w:rPr>
          <w:i/>
        </w:rPr>
        <w:t>do skła</w:t>
      </w:r>
      <w:r w:rsidR="00496620">
        <w:rPr>
          <w:i/>
        </w:rPr>
        <w:t xml:space="preserve">dania oświadczeń woli w imieniu </w:t>
      </w:r>
      <w:r w:rsidRPr="00032445">
        <w:rPr>
          <w:i/>
        </w:rPr>
        <w:t xml:space="preserve">Wykonawcy) </w:t>
      </w:r>
    </w:p>
    <w:p w:rsidR="00E54D10" w:rsidRPr="00032445" w:rsidRDefault="00E54D10" w:rsidP="00E54D10">
      <w:pPr>
        <w:ind w:left="4248" w:firstLine="708"/>
        <w:rPr>
          <w:i/>
        </w:rPr>
      </w:pPr>
    </w:p>
    <w:p w:rsidR="00E54D10" w:rsidRPr="00032445" w:rsidRDefault="00E54D10" w:rsidP="00E54D10">
      <w:pPr>
        <w:ind w:left="4248" w:firstLine="708"/>
        <w:rPr>
          <w:i/>
        </w:rPr>
      </w:pPr>
    </w:p>
    <w:p w:rsidR="00E54D10" w:rsidRPr="00032445" w:rsidRDefault="00E54D10" w:rsidP="00E54D10">
      <w:pPr>
        <w:ind w:left="4248" w:firstLine="708"/>
        <w:rPr>
          <w:i/>
        </w:rPr>
      </w:pPr>
      <w:r w:rsidRPr="00032445">
        <w:rPr>
          <w:i/>
        </w:rPr>
        <w:t xml:space="preserve"> </w:t>
      </w: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rsidP="00E54D10">
      <w:pPr>
        <w:jc w:val="both"/>
        <w:rPr>
          <w:b/>
          <w:u w:val="single"/>
        </w:rPr>
      </w:pPr>
    </w:p>
    <w:p w:rsidR="00E54D10" w:rsidRDefault="00E54D10"/>
    <w:sectPr w:rsidR="00E54D10" w:rsidSect="00E152BC">
      <w:headerReference w:type="default" r:id="rId7"/>
      <w:footerReference w:type="default" r:id="rId8"/>
      <w:pgSz w:w="11906" w:h="16838"/>
      <w:pgMar w:top="181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10" w:rsidRDefault="00ED7410" w:rsidP="00E54D10">
      <w:pPr>
        <w:spacing w:after="0" w:line="240" w:lineRule="auto"/>
      </w:pPr>
      <w:r>
        <w:separator/>
      </w:r>
    </w:p>
  </w:endnote>
  <w:endnote w:type="continuationSeparator" w:id="1">
    <w:p w:rsidR="00ED7410" w:rsidRDefault="00ED7410" w:rsidP="00E54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BC" w:rsidRDefault="00E152BC" w:rsidP="00E152BC">
    <w:pPr>
      <w:pStyle w:val="Stopka"/>
      <w:jc w:val="center"/>
    </w:pPr>
    <w:r w:rsidRPr="00E152BC">
      <w:drawing>
        <wp:inline distT="0" distB="0" distL="0" distR="0">
          <wp:extent cx="4518660" cy="7391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10" w:rsidRDefault="00ED7410" w:rsidP="00E54D10">
      <w:pPr>
        <w:spacing w:after="0" w:line="240" w:lineRule="auto"/>
      </w:pPr>
      <w:r>
        <w:separator/>
      </w:r>
    </w:p>
  </w:footnote>
  <w:footnote w:type="continuationSeparator" w:id="1">
    <w:p w:rsidR="00ED7410" w:rsidRDefault="00ED7410" w:rsidP="00E54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10" w:rsidRPr="009468E1" w:rsidRDefault="00E152BC" w:rsidP="00E54D10">
    <w:pPr>
      <w:pStyle w:val="Nagwek"/>
      <w:jc w:val="right"/>
      <w:rPr>
        <w:rFonts w:ascii="Trebuchet MS" w:hAnsi="Trebuchet MS"/>
        <w:sz w:val="16"/>
        <w:szCs w:val="16"/>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235.1pt;margin-top:6.8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4097" DrawAspect="Content" ObjectID="_1676118757" r:id="rId2"/>
      </w:pict>
    </w:r>
    <w:r w:rsidR="00E54D10" w:rsidRPr="009468E1">
      <w:rPr>
        <w:rFonts w:ascii="Trebuchet MS" w:hAnsi="Trebuchet MS"/>
        <w:sz w:val="16"/>
        <w:szCs w:val="16"/>
      </w:rPr>
      <w:t xml:space="preserve">Załącznik Nr </w:t>
    </w:r>
    <w:r w:rsidR="00E54D10">
      <w:rPr>
        <w:rFonts w:ascii="Trebuchet MS" w:hAnsi="Trebuchet MS"/>
        <w:sz w:val="16"/>
        <w:szCs w:val="16"/>
      </w:rPr>
      <w:t>9 do S</w:t>
    </w:r>
    <w:r w:rsidR="00E54D10" w:rsidRPr="009468E1">
      <w:rPr>
        <w:rFonts w:ascii="Trebuchet MS" w:hAnsi="Trebuchet MS"/>
        <w:sz w:val="16"/>
        <w:szCs w:val="16"/>
      </w:rPr>
      <w:t>WZ</w:t>
    </w:r>
  </w:p>
  <w:p w:rsidR="00E54D10" w:rsidRDefault="00E54D10" w:rsidP="00E54D10">
    <w:pPr>
      <w:pStyle w:val="Nagwek"/>
      <w:jc w:val="right"/>
      <w:rPr>
        <w:rFonts w:ascii="Trebuchet MS" w:hAnsi="Trebuchet MS"/>
        <w:kern w:val="22"/>
        <w:sz w:val="16"/>
        <w:szCs w:val="16"/>
      </w:rPr>
    </w:pPr>
    <w:r w:rsidRPr="009468E1">
      <w:rPr>
        <w:rFonts w:ascii="Trebuchet MS" w:hAnsi="Trebuchet MS"/>
        <w:sz w:val="16"/>
        <w:szCs w:val="16"/>
      </w:rPr>
      <w:t xml:space="preserve">Nr sprawy: </w:t>
    </w:r>
    <w:r>
      <w:rPr>
        <w:rFonts w:ascii="Trebuchet MS" w:hAnsi="Trebuchet MS"/>
        <w:kern w:val="22"/>
        <w:sz w:val="16"/>
        <w:szCs w:val="16"/>
      </w:rPr>
      <w:t>DZZP-282-2/21</w:t>
    </w:r>
  </w:p>
  <w:p w:rsidR="00E54D10" w:rsidRDefault="00E54D1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54D10"/>
    <w:rsid w:val="000977E2"/>
    <w:rsid w:val="002E1FCA"/>
    <w:rsid w:val="00347592"/>
    <w:rsid w:val="003E675F"/>
    <w:rsid w:val="00496620"/>
    <w:rsid w:val="005E299F"/>
    <w:rsid w:val="00843D9B"/>
    <w:rsid w:val="00C53228"/>
    <w:rsid w:val="00E14D8D"/>
    <w:rsid w:val="00E152BC"/>
    <w:rsid w:val="00E54D10"/>
    <w:rsid w:val="00E6357E"/>
    <w:rsid w:val="00ED7410"/>
    <w:rsid w:val="00F74B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7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54D10"/>
    <w:rPr>
      <w:color w:val="0000FF"/>
      <w:u w:val="single"/>
    </w:rPr>
  </w:style>
  <w:style w:type="paragraph" w:styleId="Nagwek">
    <w:name w:val="header"/>
    <w:aliases w:val="Nagłówek strony"/>
    <w:basedOn w:val="Normalny"/>
    <w:link w:val="NagwekZnak"/>
    <w:uiPriority w:val="99"/>
    <w:unhideWhenUsed/>
    <w:rsid w:val="00E54D1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54D10"/>
  </w:style>
  <w:style w:type="paragraph" w:styleId="Stopka">
    <w:name w:val="footer"/>
    <w:basedOn w:val="Normalny"/>
    <w:link w:val="StopkaZnak"/>
    <w:uiPriority w:val="99"/>
    <w:semiHidden/>
    <w:unhideWhenUsed/>
    <w:rsid w:val="00E54D1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54D10"/>
  </w:style>
  <w:style w:type="paragraph" w:styleId="Akapitzlist">
    <w:name w:val="List Paragraph"/>
    <w:basedOn w:val="Normalny"/>
    <w:uiPriority w:val="34"/>
    <w:qFormat/>
    <w:rsid w:val="00E54D10"/>
    <w:pPr>
      <w:spacing w:after="160" w:line="259" w:lineRule="auto"/>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rsid w:val="00E54D10"/>
    <w:pPr>
      <w:spacing w:after="0" w:line="240" w:lineRule="auto"/>
    </w:pPr>
    <w:rPr>
      <w:rFonts w:ascii="Times New Roman" w:eastAsia="Times New Roman" w:hAnsi="Times New Roman" w:cs="Times New Roman"/>
      <w:color w:val="000000"/>
      <w:sz w:val="20"/>
      <w:szCs w:val="20"/>
    </w:rPr>
  </w:style>
  <w:style w:type="character" w:customStyle="1" w:styleId="TekstprzypisudolnegoZnak">
    <w:name w:val="Tekst przypisu dolnego Znak"/>
    <w:basedOn w:val="Domylnaczcionkaakapitu"/>
    <w:link w:val="Tekstprzypisudolnego"/>
    <w:uiPriority w:val="99"/>
    <w:rsid w:val="00E54D10"/>
    <w:rPr>
      <w:rFonts w:ascii="Times New Roman" w:eastAsia="Times New Roman" w:hAnsi="Times New Roman" w:cs="Times New Roman"/>
      <w:color w:val="000000"/>
      <w:sz w:val="20"/>
      <w:szCs w:val="20"/>
    </w:rPr>
  </w:style>
  <w:style w:type="character" w:styleId="Odwoanieprzypisudolnego">
    <w:name w:val="footnote reference"/>
    <w:uiPriority w:val="99"/>
    <w:rsid w:val="00E54D10"/>
    <w:rPr>
      <w:vertAlign w:val="superscript"/>
    </w:rPr>
  </w:style>
  <w:style w:type="paragraph" w:styleId="Tytu">
    <w:name w:val="Title"/>
    <w:basedOn w:val="Normalny"/>
    <w:link w:val="TytuZnak"/>
    <w:uiPriority w:val="10"/>
    <w:qFormat/>
    <w:rsid w:val="00E54D10"/>
    <w:pPr>
      <w:spacing w:after="0" w:line="240" w:lineRule="auto"/>
      <w:jc w:val="center"/>
    </w:pPr>
    <w:rPr>
      <w:rFonts w:ascii="Arial" w:eastAsia="Times New Roman" w:hAnsi="Arial" w:cs="Times New Roman"/>
      <w:b/>
      <w:sz w:val="28"/>
      <w:szCs w:val="20"/>
    </w:rPr>
  </w:style>
  <w:style w:type="character" w:customStyle="1" w:styleId="TytuZnak">
    <w:name w:val="Tytuł Znak"/>
    <w:basedOn w:val="Domylnaczcionkaakapitu"/>
    <w:link w:val="Tytu"/>
    <w:uiPriority w:val="10"/>
    <w:rsid w:val="00E54D10"/>
    <w:rPr>
      <w:rFonts w:ascii="Arial" w:eastAsia="Times New Roman" w:hAnsi="Arial" w:cs="Times New Roman"/>
      <w:b/>
      <w:sz w:val="28"/>
      <w:szCs w:val="20"/>
    </w:rPr>
  </w:style>
  <w:style w:type="character" w:styleId="Odwoaniedokomentarza">
    <w:name w:val="annotation reference"/>
    <w:basedOn w:val="Domylnaczcionkaakapitu"/>
    <w:uiPriority w:val="99"/>
    <w:semiHidden/>
    <w:unhideWhenUsed/>
    <w:rsid w:val="00E14D8D"/>
    <w:rPr>
      <w:sz w:val="16"/>
      <w:szCs w:val="16"/>
    </w:rPr>
  </w:style>
  <w:style w:type="paragraph" w:styleId="Tekstkomentarza">
    <w:name w:val="annotation text"/>
    <w:basedOn w:val="Normalny"/>
    <w:link w:val="TekstkomentarzaZnak"/>
    <w:uiPriority w:val="99"/>
    <w:semiHidden/>
    <w:unhideWhenUsed/>
    <w:rsid w:val="00E14D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4D8D"/>
    <w:rPr>
      <w:sz w:val="20"/>
      <w:szCs w:val="20"/>
    </w:rPr>
  </w:style>
  <w:style w:type="paragraph" w:styleId="Tematkomentarza">
    <w:name w:val="annotation subject"/>
    <w:basedOn w:val="Tekstkomentarza"/>
    <w:next w:val="Tekstkomentarza"/>
    <w:link w:val="TematkomentarzaZnak"/>
    <w:uiPriority w:val="99"/>
    <w:semiHidden/>
    <w:unhideWhenUsed/>
    <w:rsid w:val="00E14D8D"/>
    <w:rPr>
      <w:b/>
      <w:bCs/>
    </w:rPr>
  </w:style>
  <w:style w:type="character" w:customStyle="1" w:styleId="TematkomentarzaZnak">
    <w:name w:val="Temat komentarza Znak"/>
    <w:basedOn w:val="TekstkomentarzaZnak"/>
    <w:link w:val="Tematkomentarza"/>
    <w:uiPriority w:val="99"/>
    <w:semiHidden/>
    <w:rsid w:val="00E14D8D"/>
    <w:rPr>
      <w:b/>
      <w:bCs/>
    </w:rPr>
  </w:style>
  <w:style w:type="paragraph" w:styleId="Tekstdymka">
    <w:name w:val="Balloon Text"/>
    <w:basedOn w:val="Normalny"/>
    <w:link w:val="TekstdymkaZnak"/>
    <w:uiPriority w:val="99"/>
    <w:semiHidden/>
    <w:unhideWhenUsed/>
    <w:rsid w:val="00E14D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4D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1497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jdutka</dc:creator>
  <cp:lastModifiedBy>eluszcz</cp:lastModifiedBy>
  <cp:revision>2</cp:revision>
  <dcterms:created xsi:type="dcterms:W3CDTF">2021-03-01T14:45:00Z</dcterms:created>
  <dcterms:modified xsi:type="dcterms:W3CDTF">2021-03-01T14:45:00Z</dcterms:modified>
</cp:coreProperties>
</file>